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9D3A9" w14:textId="57711D00" w:rsidR="002A70AB" w:rsidRPr="00AA7078" w:rsidRDefault="00F527A0">
      <w:pPr>
        <w:jc w:val="center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26191" wp14:editId="3BD25BDD">
                <wp:simplePos x="0" y="0"/>
                <wp:positionH relativeFrom="column">
                  <wp:posOffset>139065</wp:posOffset>
                </wp:positionH>
                <wp:positionV relativeFrom="paragraph">
                  <wp:posOffset>-356235</wp:posOffset>
                </wp:positionV>
                <wp:extent cx="1228725" cy="4667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ln cmpd="thinThick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606A9" w14:textId="78086D54" w:rsidR="00F527A0" w:rsidRPr="00F527A0" w:rsidRDefault="00F527A0" w:rsidP="00F527A0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7A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参考資料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26191" id="正方形/長方形 2" o:spid="_x0000_s1026" style="position:absolute;left:0;text-align:left;margin-left:10.95pt;margin-top:-28.05pt;width:96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" fillcolor="white [3201]" strokecolor="#00b050" strokeweight="1pt">
                <v:stroke linestyle="thinThick"/>
                <v:textbox>
                  <w:txbxContent>
                    <w:p w14:paraId="17E606A9" w14:textId="78086D54" w:rsidR="00F527A0" w:rsidRPr="00F527A0" w:rsidRDefault="00F527A0" w:rsidP="00F527A0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F527A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28"/>
                        </w:rPr>
                        <w:t>参考資料</w:t>
                      </w:r>
                    </w:p>
                  </w:txbxContent>
                </v:textbox>
              </v:rect>
            </w:pict>
          </mc:Fallback>
        </mc:AlternateContent>
      </w:r>
      <w:r w:rsidR="00BC1C79" w:rsidRPr="00AA7078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A9991" wp14:editId="65972FE2">
                <wp:simplePos x="0" y="0"/>
                <wp:positionH relativeFrom="margin">
                  <wp:align>right</wp:align>
                </wp:positionH>
                <wp:positionV relativeFrom="paragraph">
                  <wp:posOffset>-310515</wp:posOffset>
                </wp:positionV>
                <wp:extent cx="1219200" cy="4381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22CBD" w14:textId="7FDC1532" w:rsidR="00BC1C79" w:rsidRDefault="00BC1C79" w:rsidP="00BC1C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資料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 w:rsidR="00FB1CD0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A9991" id="正方形/長方形 1" o:spid="_x0000_s1026" style="position:absolute;left:0;text-align:left;margin-left:44.8pt;margin-top:-24.45pt;width:96pt;height:3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" fillcolor="window" stroked="f" strokeweight="1pt">
                <v:textbox>
                  <w:txbxContent>
                    <w:p w14:paraId="1B422CBD" w14:textId="7FDC1532" w:rsidR="00BC1C79" w:rsidRDefault="00BC1C79" w:rsidP="00BC1C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資料</w:t>
                      </w:r>
                      <w:r>
                        <w:rPr>
                          <w:sz w:val="28"/>
                          <w:szCs w:val="28"/>
                        </w:rPr>
                        <w:t>No.</w:t>
                      </w:r>
                      <w:r w:rsidR="00FB1CD0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537" w:rsidRPr="00AA7078">
        <w:rPr>
          <w:rFonts w:ascii="ＭＳ 明朝" w:hAnsi="ＭＳ 明朝" w:hint="eastAsia"/>
          <w:b/>
          <w:color w:val="000000" w:themeColor="text1"/>
          <w:sz w:val="20"/>
          <w:szCs w:val="20"/>
        </w:rPr>
        <w:t>一般</w:t>
      </w:r>
      <w:r w:rsidR="002A70AB" w:rsidRPr="00AA7078">
        <w:rPr>
          <w:rFonts w:ascii="ＭＳ 明朝" w:hAnsi="ＭＳ 明朝" w:hint="eastAsia"/>
          <w:b/>
          <w:color w:val="000000" w:themeColor="text1"/>
          <w:sz w:val="20"/>
          <w:szCs w:val="20"/>
        </w:rPr>
        <w:t>社</w:t>
      </w:r>
      <w:r w:rsidR="002A70AB" w:rsidRPr="00AA7078">
        <w:rPr>
          <w:rFonts w:ascii="ＭＳ 明朝" w:hAnsi="ＭＳ 明朝" w:hint="eastAsia"/>
          <w:b/>
          <w:sz w:val="20"/>
          <w:szCs w:val="20"/>
        </w:rPr>
        <w:t>団法人</w:t>
      </w:r>
      <w:r w:rsidR="00EF4F79" w:rsidRPr="00AA7078">
        <w:rPr>
          <w:rFonts w:ascii="ＭＳ 明朝" w:hAnsi="ＭＳ 明朝" w:hint="eastAsia"/>
          <w:b/>
          <w:sz w:val="20"/>
          <w:szCs w:val="20"/>
        </w:rPr>
        <w:t xml:space="preserve">　</w:t>
      </w:r>
      <w:r w:rsidR="002A70AB" w:rsidRPr="00AA7078">
        <w:rPr>
          <w:rFonts w:ascii="ＭＳ 明朝" w:hAnsi="ＭＳ 明朝" w:hint="eastAsia"/>
          <w:b/>
          <w:sz w:val="20"/>
          <w:szCs w:val="20"/>
        </w:rPr>
        <w:t>日本歯車工業会</w:t>
      </w:r>
    </w:p>
    <w:p w14:paraId="3D69FD25" w14:textId="663C8059" w:rsidR="002A70AB" w:rsidRPr="00AA7078" w:rsidRDefault="00661BC1">
      <w:pPr>
        <w:jc w:val="center"/>
        <w:rPr>
          <w:rFonts w:ascii="ＭＳ 明朝" w:hAnsi="ＭＳ 明朝"/>
          <w:b/>
          <w:sz w:val="36"/>
          <w:szCs w:val="36"/>
        </w:rPr>
      </w:pPr>
      <w:bookmarkStart w:id="0" w:name="_Hlk18486236"/>
      <w:r w:rsidRPr="00AA7078">
        <w:rPr>
          <w:rFonts w:ascii="ＭＳ 明朝" w:hAnsi="ＭＳ 明朝" w:hint="eastAsia"/>
          <w:b/>
          <w:sz w:val="36"/>
          <w:szCs w:val="36"/>
        </w:rPr>
        <w:t>JGMAギヤカレッジ</w:t>
      </w:r>
      <w:r w:rsidR="0076604D" w:rsidRPr="00AA7078">
        <w:rPr>
          <w:rFonts w:ascii="ＭＳ 明朝" w:hAnsi="ＭＳ 明朝" w:hint="eastAsia"/>
          <w:b/>
          <w:sz w:val="36"/>
          <w:szCs w:val="36"/>
        </w:rPr>
        <w:t>受講者選抜</w:t>
      </w:r>
      <w:r w:rsidR="00542CD9" w:rsidRPr="00AA7078">
        <w:rPr>
          <w:rFonts w:ascii="ＭＳ 明朝" w:hAnsi="ＭＳ 明朝" w:hint="eastAsia"/>
          <w:b/>
          <w:sz w:val="36"/>
          <w:szCs w:val="36"/>
        </w:rPr>
        <w:t>に係わる</w:t>
      </w:r>
      <w:bookmarkEnd w:id="0"/>
      <w:r w:rsidR="00542CD9" w:rsidRPr="00AA7078">
        <w:rPr>
          <w:rFonts w:ascii="ＭＳ 明朝" w:hAnsi="ＭＳ 明朝" w:hint="eastAsia"/>
          <w:b/>
          <w:sz w:val="36"/>
          <w:szCs w:val="36"/>
        </w:rPr>
        <w:t>細則</w:t>
      </w:r>
      <w:r w:rsidR="00F93751" w:rsidRPr="00AA7078">
        <w:rPr>
          <w:rFonts w:ascii="ＭＳ 明朝" w:hAnsi="ＭＳ 明朝" w:hint="eastAsia"/>
          <w:b/>
          <w:color w:val="FF0000"/>
          <w:sz w:val="36"/>
          <w:szCs w:val="36"/>
        </w:rPr>
        <w:t>（案）</w:t>
      </w:r>
    </w:p>
    <w:p w14:paraId="1C329A79" w14:textId="7DBEDE22" w:rsidR="000354B7" w:rsidRPr="00AA7078" w:rsidRDefault="000354B7">
      <w:pPr>
        <w:rPr>
          <w:rFonts w:ascii="ＭＳ 明朝" w:hAnsi="ＭＳ 明朝"/>
        </w:rPr>
      </w:pPr>
    </w:p>
    <w:p w14:paraId="0963804A" w14:textId="77777777" w:rsidR="00511CFC" w:rsidRPr="00AA7078" w:rsidRDefault="00511CFC">
      <w:pPr>
        <w:rPr>
          <w:rFonts w:ascii="ＭＳ 明朝" w:hAnsi="ＭＳ 明朝"/>
        </w:rPr>
      </w:pPr>
    </w:p>
    <w:p w14:paraId="66913427" w14:textId="5636DCC1" w:rsidR="002A70AB" w:rsidRPr="00AA7078" w:rsidRDefault="002A70AB">
      <w:pPr>
        <w:rPr>
          <w:rFonts w:ascii="ＭＳ 明朝" w:hAnsi="ＭＳ 明朝"/>
          <w:color w:val="000000" w:themeColor="text1"/>
          <w:szCs w:val="21"/>
        </w:rPr>
      </w:pPr>
      <w:r w:rsidRPr="00AA7078">
        <w:rPr>
          <w:rFonts w:ascii="ＭＳ 明朝" w:hAnsi="ＭＳ 明朝" w:hint="eastAsia"/>
          <w:color w:val="000000" w:themeColor="text1"/>
          <w:szCs w:val="21"/>
        </w:rPr>
        <w:t>（</w:t>
      </w:r>
      <w:r w:rsidRPr="00AA7078">
        <w:rPr>
          <w:rFonts w:ascii="ＭＳ 明朝" w:hAnsi="ＭＳ 明朝" w:hint="eastAsia"/>
          <w:szCs w:val="21"/>
        </w:rPr>
        <w:t>目</w:t>
      </w:r>
      <w:r w:rsidRPr="00AA7078">
        <w:rPr>
          <w:rFonts w:ascii="ＭＳ 明朝" w:hAnsi="ＭＳ 明朝" w:hint="eastAsia"/>
          <w:color w:val="000000" w:themeColor="text1"/>
          <w:szCs w:val="21"/>
        </w:rPr>
        <w:t>的）</w:t>
      </w:r>
    </w:p>
    <w:p w14:paraId="6BDC5FE4" w14:textId="47B9E3D5" w:rsidR="00673866" w:rsidRPr="00AA7078" w:rsidRDefault="00673866" w:rsidP="006B440E">
      <w:pPr>
        <w:ind w:left="708" w:hangingChars="337" w:hanging="708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第１条　本</w:t>
      </w:r>
      <w:r w:rsidR="00B40C50" w:rsidRPr="00AA7078">
        <w:rPr>
          <w:rFonts w:ascii="ＭＳ 明朝" w:hAnsi="ＭＳ 明朝" w:hint="eastAsia"/>
          <w:color w:val="000000" w:themeColor="text1"/>
          <w:szCs w:val="21"/>
        </w:rPr>
        <w:t>細則</w:t>
      </w:r>
      <w:r w:rsidRPr="00AA7078">
        <w:rPr>
          <w:rFonts w:ascii="ＭＳ 明朝" w:hAnsi="ＭＳ 明朝" w:hint="eastAsia"/>
          <w:szCs w:val="21"/>
        </w:rPr>
        <w:t>は、</w:t>
      </w:r>
      <w:r w:rsidRPr="00AA7078">
        <w:rPr>
          <w:rFonts w:ascii="ＭＳ 明朝" w:hAnsi="ＭＳ 明朝" w:hint="eastAsia"/>
          <w:color w:val="000000"/>
          <w:szCs w:val="21"/>
        </w:rPr>
        <w:t>一般社団法</w:t>
      </w:r>
      <w:r w:rsidRPr="00AA7078">
        <w:rPr>
          <w:rFonts w:ascii="ＭＳ 明朝" w:hAnsi="ＭＳ 明朝" w:hint="eastAsia"/>
          <w:szCs w:val="21"/>
        </w:rPr>
        <w:t>人日本歯車工業会（以下「本会」という）が</w:t>
      </w:r>
      <w:r w:rsidR="00174E11" w:rsidRPr="00AA7078">
        <w:rPr>
          <w:rFonts w:ascii="ＭＳ 明朝" w:hAnsi="ＭＳ 明朝" w:hint="eastAsia"/>
          <w:szCs w:val="21"/>
        </w:rPr>
        <w:t>主</w:t>
      </w:r>
      <w:r w:rsidRPr="00AA7078">
        <w:rPr>
          <w:rFonts w:ascii="ＭＳ 明朝" w:hAnsi="ＭＳ 明朝" w:hint="eastAsia"/>
          <w:szCs w:val="21"/>
        </w:rPr>
        <w:t>催するJGMAギヤカレッジの受講者選抜のため</w:t>
      </w:r>
      <w:r w:rsidR="00750646" w:rsidRPr="00AA7078">
        <w:rPr>
          <w:rFonts w:ascii="ＭＳ 明朝" w:hAnsi="ＭＳ 明朝" w:hint="eastAsia"/>
          <w:szCs w:val="21"/>
        </w:rPr>
        <w:t>の細則</w:t>
      </w:r>
      <w:r w:rsidR="00174E11" w:rsidRPr="00AA7078">
        <w:rPr>
          <w:rFonts w:ascii="ＭＳ 明朝" w:hAnsi="ＭＳ 明朝" w:hint="eastAsia"/>
          <w:szCs w:val="21"/>
        </w:rPr>
        <w:t>として</w:t>
      </w:r>
      <w:r w:rsidR="00750646" w:rsidRPr="00AA7078">
        <w:rPr>
          <w:rFonts w:ascii="ＭＳ 明朝" w:hAnsi="ＭＳ 明朝" w:hint="eastAsia"/>
          <w:szCs w:val="21"/>
        </w:rPr>
        <w:t>定め、</w:t>
      </w:r>
      <w:r w:rsidRPr="00AA7078">
        <w:rPr>
          <w:rFonts w:ascii="ＭＳ 明朝" w:hAnsi="ＭＳ 明朝" w:hint="eastAsia"/>
          <w:szCs w:val="21"/>
        </w:rPr>
        <w:t>適用</w:t>
      </w:r>
      <w:r w:rsidR="00750646" w:rsidRPr="00AA7078">
        <w:rPr>
          <w:rFonts w:ascii="ＭＳ 明朝" w:hAnsi="ＭＳ 明朝" w:hint="eastAsia"/>
          <w:szCs w:val="21"/>
        </w:rPr>
        <w:t>す</w:t>
      </w:r>
      <w:r w:rsidRPr="00AA7078">
        <w:rPr>
          <w:rFonts w:ascii="ＭＳ 明朝" w:hAnsi="ＭＳ 明朝" w:hint="eastAsia"/>
          <w:szCs w:val="21"/>
        </w:rPr>
        <w:t>る</w:t>
      </w:r>
      <w:r w:rsidR="00174E11" w:rsidRPr="00AA7078">
        <w:rPr>
          <w:rFonts w:ascii="ＭＳ 明朝" w:hAnsi="ＭＳ 明朝" w:hint="eastAsia"/>
          <w:szCs w:val="21"/>
        </w:rPr>
        <w:t>ものである</w:t>
      </w:r>
      <w:r w:rsidRPr="00AA7078">
        <w:rPr>
          <w:rFonts w:ascii="ＭＳ 明朝" w:hAnsi="ＭＳ 明朝" w:hint="eastAsia"/>
          <w:szCs w:val="21"/>
        </w:rPr>
        <w:t>。</w:t>
      </w:r>
    </w:p>
    <w:p w14:paraId="00579CE0" w14:textId="77777777" w:rsidR="00673866" w:rsidRPr="00AA7078" w:rsidRDefault="00673866" w:rsidP="00673866">
      <w:pPr>
        <w:ind w:left="1050" w:hangingChars="500" w:hanging="1050"/>
        <w:rPr>
          <w:rFonts w:ascii="ＭＳ 明朝" w:hAnsi="ＭＳ 明朝"/>
          <w:szCs w:val="21"/>
        </w:rPr>
      </w:pPr>
    </w:p>
    <w:p w14:paraId="3C29F858" w14:textId="4247EB1A" w:rsidR="00673866" w:rsidRPr="00AA7078" w:rsidRDefault="00673866" w:rsidP="00673866">
      <w:pPr>
        <w:ind w:left="1050" w:hangingChars="500" w:hanging="1050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（</w:t>
      </w:r>
      <w:r w:rsidR="00750646" w:rsidRPr="00AA7078">
        <w:rPr>
          <w:rFonts w:ascii="ＭＳ 明朝" w:hAnsi="ＭＳ 明朝" w:hint="eastAsia"/>
          <w:szCs w:val="21"/>
        </w:rPr>
        <w:t>受講者の</w:t>
      </w:r>
      <w:r w:rsidRPr="00AA7078">
        <w:rPr>
          <w:rFonts w:ascii="ＭＳ 明朝" w:hAnsi="ＭＳ 明朝" w:hint="eastAsia"/>
          <w:szCs w:val="21"/>
        </w:rPr>
        <w:t>定義）</w:t>
      </w:r>
    </w:p>
    <w:p w14:paraId="037992BA" w14:textId="16E7EF8B" w:rsidR="002E29AB" w:rsidRPr="00AA7078" w:rsidRDefault="00673866" w:rsidP="006B440E">
      <w:pPr>
        <w:ind w:left="708" w:hangingChars="337" w:hanging="708"/>
        <w:rPr>
          <w:rFonts w:ascii="ＭＳ 明朝" w:hAnsi="ＭＳ 明朝"/>
          <w:color w:val="000000" w:themeColor="text1"/>
          <w:szCs w:val="21"/>
        </w:rPr>
      </w:pPr>
      <w:r w:rsidRPr="00AA7078">
        <w:rPr>
          <w:rFonts w:ascii="ＭＳ 明朝" w:hAnsi="ＭＳ 明朝" w:hint="eastAsia"/>
          <w:szCs w:val="21"/>
        </w:rPr>
        <w:t>第２条　本</w:t>
      </w:r>
      <w:r w:rsidR="00542CD9" w:rsidRPr="00AA7078">
        <w:rPr>
          <w:rFonts w:ascii="ＭＳ 明朝" w:hAnsi="ＭＳ 明朝" w:hint="eastAsia"/>
          <w:color w:val="000000" w:themeColor="text1"/>
          <w:szCs w:val="21"/>
        </w:rPr>
        <w:t>細則</w:t>
      </w:r>
      <w:r w:rsidRPr="00AA7078">
        <w:rPr>
          <w:rFonts w:ascii="ＭＳ 明朝" w:hAnsi="ＭＳ 明朝" w:hint="eastAsia"/>
          <w:szCs w:val="21"/>
        </w:rPr>
        <w:t>において</w:t>
      </w:r>
      <w:r w:rsidR="00F87C51" w:rsidRPr="00AA7078">
        <w:rPr>
          <w:rFonts w:ascii="ＭＳ 明朝" w:hAnsi="ＭＳ 明朝" w:hint="eastAsia"/>
          <w:szCs w:val="21"/>
        </w:rPr>
        <w:t>JGMAギヤカレッジの受講者</w:t>
      </w:r>
      <w:r w:rsidRPr="00AA7078">
        <w:rPr>
          <w:rFonts w:ascii="ＭＳ 明朝" w:hAnsi="ＭＳ 明朝" w:hint="eastAsia"/>
          <w:szCs w:val="21"/>
        </w:rPr>
        <w:t>とは、</w:t>
      </w:r>
      <w:r w:rsidR="00F87C51" w:rsidRPr="00AA7078">
        <w:rPr>
          <w:rFonts w:ascii="ＭＳ 明朝" w:hAnsi="ＭＳ 明朝" w:hint="eastAsia"/>
          <w:szCs w:val="21"/>
        </w:rPr>
        <w:t>本会の</w:t>
      </w:r>
      <w:r w:rsidR="00F87C51" w:rsidRPr="00AA7078">
        <w:rPr>
          <w:rFonts w:ascii="ＭＳ 明朝" w:hAnsi="ＭＳ 明朝" w:hint="eastAsia"/>
          <w:color w:val="000000" w:themeColor="text1"/>
          <w:szCs w:val="21"/>
        </w:rPr>
        <w:t>会員</w:t>
      </w:r>
      <w:r w:rsidR="00001104" w:rsidRPr="00AA7078">
        <w:rPr>
          <w:rFonts w:ascii="ＭＳ 明朝" w:hAnsi="ＭＳ 明朝" w:hint="eastAsia"/>
          <w:color w:val="000000" w:themeColor="text1"/>
          <w:szCs w:val="21"/>
        </w:rPr>
        <w:t>並びに</w:t>
      </w:r>
      <w:r w:rsidR="00F87C51" w:rsidRPr="00AA7078">
        <w:rPr>
          <w:rFonts w:ascii="ＭＳ 明朝" w:hAnsi="ＭＳ 明朝" w:hint="eastAsia"/>
          <w:color w:val="000000" w:themeColor="text1"/>
          <w:szCs w:val="21"/>
        </w:rPr>
        <w:t>わが国</w:t>
      </w:r>
      <w:r w:rsidR="00001104" w:rsidRPr="00AA7078">
        <w:rPr>
          <w:rFonts w:ascii="ＭＳ 明朝" w:hAnsi="ＭＳ 明朝" w:hint="eastAsia"/>
          <w:color w:val="000000" w:themeColor="text1"/>
          <w:szCs w:val="21"/>
        </w:rPr>
        <w:t>機械</w:t>
      </w:r>
      <w:r w:rsidR="00F87C51" w:rsidRPr="00AA7078">
        <w:rPr>
          <w:rFonts w:ascii="ＭＳ 明朝" w:hAnsi="ＭＳ 明朝" w:hint="eastAsia"/>
          <w:color w:val="000000" w:themeColor="text1"/>
          <w:szCs w:val="21"/>
        </w:rPr>
        <w:t>産業に関わる</w:t>
      </w:r>
      <w:r w:rsidR="002E29AB" w:rsidRPr="00AA7078">
        <w:rPr>
          <w:rFonts w:ascii="ＭＳ 明朝" w:hAnsi="ＭＳ 明朝" w:hint="eastAsia"/>
          <w:color w:val="000000" w:themeColor="text1"/>
          <w:szCs w:val="21"/>
        </w:rPr>
        <w:t>日本</w:t>
      </w:r>
      <w:r w:rsidR="00F87C51" w:rsidRPr="00AA7078">
        <w:rPr>
          <w:rFonts w:ascii="ＭＳ 明朝" w:hAnsi="ＭＳ 明朝" w:hint="eastAsia"/>
          <w:color w:val="000000" w:themeColor="text1"/>
          <w:szCs w:val="21"/>
        </w:rPr>
        <w:t>法人企業</w:t>
      </w:r>
      <w:r w:rsidR="002E29AB" w:rsidRPr="00AA7078">
        <w:rPr>
          <w:rFonts w:ascii="ＭＳ 明朝" w:hAnsi="ＭＳ 明朝" w:hint="eastAsia"/>
          <w:color w:val="000000" w:themeColor="text1"/>
          <w:szCs w:val="21"/>
        </w:rPr>
        <w:t>所属社員で</w:t>
      </w:r>
      <w:r w:rsidR="00001104" w:rsidRPr="00AA7078">
        <w:rPr>
          <w:rFonts w:ascii="ＭＳ 明朝" w:hAnsi="ＭＳ 明朝" w:hint="eastAsia"/>
          <w:color w:val="000000" w:themeColor="text1"/>
          <w:szCs w:val="21"/>
        </w:rPr>
        <w:t>あり</w:t>
      </w:r>
      <w:r w:rsidR="002E29AB" w:rsidRPr="00AA7078">
        <w:rPr>
          <w:rFonts w:ascii="ＭＳ 明朝" w:hAnsi="ＭＳ 明朝" w:hint="eastAsia"/>
          <w:color w:val="000000" w:themeColor="text1"/>
          <w:szCs w:val="21"/>
        </w:rPr>
        <w:t>、本会規定並びに本</w:t>
      </w:r>
      <w:r w:rsidR="00542CD9" w:rsidRPr="00AA7078">
        <w:rPr>
          <w:rFonts w:ascii="ＭＳ 明朝" w:hAnsi="ＭＳ 明朝" w:hint="eastAsia"/>
          <w:color w:val="000000" w:themeColor="text1"/>
          <w:szCs w:val="21"/>
        </w:rPr>
        <w:t>細則</w:t>
      </w:r>
      <w:r w:rsidR="002E29AB" w:rsidRPr="00AA7078">
        <w:rPr>
          <w:rFonts w:ascii="ＭＳ 明朝" w:hAnsi="ＭＳ 明朝" w:hint="eastAsia"/>
          <w:color w:val="000000" w:themeColor="text1"/>
          <w:szCs w:val="21"/>
        </w:rPr>
        <w:t>の定める応募・選抜方法を承諾の</w:t>
      </w:r>
      <w:r w:rsidR="00750646" w:rsidRPr="00AA7078">
        <w:rPr>
          <w:rFonts w:ascii="ＭＳ 明朝" w:hAnsi="ＭＳ 明朝" w:hint="eastAsia"/>
          <w:color w:val="000000" w:themeColor="text1"/>
          <w:szCs w:val="21"/>
        </w:rPr>
        <w:t>うえ</w:t>
      </w:r>
      <w:r w:rsidR="002E29AB" w:rsidRPr="00AA7078">
        <w:rPr>
          <w:rFonts w:ascii="ＭＳ 明朝" w:hAnsi="ＭＳ 明朝" w:hint="eastAsia"/>
          <w:color w:val="000000" w:themeColor="text1"/>
          <w:szCs w:val="21"/>
        </w:rPr>
        <w:t>受講手続きを行い、本会が受講を承諾したものをいう。</w:t>
      </w:r>
    </w:p>
    <w:p w14:paraId="75183386" w14:textId="77777777" w:rsidR="00001104" w:rsidRPr="00AA7078" w:rsidRDefault="00001104" w:rsidP="00673866">
      <w:pPr>
        <w:ind w:left="1050" w:hangingChars="500" w:hanging="1050"/>
        <w:rPr>
          <w:rFonts w:ascii="ＭＳ 明朝" w:hAnsi="ＭＳ 明朝"/>
          <w:szCs w:val="21"/>
        </w:rPr>
      </w:pPr>
    </w:p>
    <w:p w14:paraId="1D470EF8" w14:textId="2C249730" w:rsidR="00673866" w:rsidRPr="00AA7078" w:rsidRDefault="00673866" w:rsidP="00673866">
      <w:pPr>
        <w:ind w:left="1050" w:hangingChars="500" w:hanging="1050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（</w:t>
      </w:r>
      <w:r w:rsidR="00001104" w:rsidRPr="00AA7078">
        <w:rPr>
          <w:rFonts w:ascii="ＭＳ 明朝" w:hAnsi="ＭＳ 明朝" w:hint="eastAsia"/>
          <w:szCs w:val="21"/>
        </w:rPr>
        <w:t>受講定員</w:t>
      </w:r>
      <w:r w:rsidRPr="00AA7078">
        <w:rPr>
          <w:rFonts w:ascii="ＭＳ 明朝" w:hAnsi="ＭＳ 明朝" w:hint="eastAsia"/>
          <w:szCs w:val="21"/>
        </w:rPr>
        <w:t>）</w:t>
      </w:r>
    </w:p>
    <w:p w14:paraId="4A15EFE6" w14:textId="096753F6" w:rsidR="00673866" w:rsidRPr="00AA7078" w:rsidRDefault="00673866" w:rsidP="006B440E">
      <w:pPr>
        <w:ind w:left="708" w:hangingChars="337" w:hanging="708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第３条　本</w:t>
      </w:r>
      <w:r w:rsidR="00542CD9" w:rsidRPr="00AA7078">
        <w:rPr>
          <w:rFonts w:ascii="ＭＳ 明朝" w:hAnsi="ＭＳ 明朝" w:hint="eastAsia"/>
          <w:color w:val="000000" w:themeColor="text1"/>
          <w:szCs w:val="21"/>
        </w:rPr>
        <w:t>細則</w:t>
      </w:r>
      <w:r w:rsidR="00001104" w:rsidRPr="00AA7078">
        <w:rPr>
          <w:rFonts w:ascii="ＭＳ 明朝" w:hAnsi="ＭＳ 明朝" w:hint="eastAsia"/>
          <w:szCs w:val="21"/>
        </w:rPr>
        <w:t>により</w:t>
      </w:r>
      <w:r w:rsidRPr="00AA7078">
        <w:rPr>
          <w:rFonts w:ascii="ＭＳ 明朝" w:hAnsi="ＭＳ 明朝" w:hint="eastAsia"/>
          <w:szCs w:val="21"/>
        </w:rPr>
        <w:t>、上記定義の</w:t>
      </w:r>
      <w:r w:rsidR="00001104" w:rsidRPr="00AA7078">
        <w:rPr>
          <w:rFonts w:ascii="ＭＳ 明朝" w:hAnsi="ＭＳ 明朝" w:hint="eastAsia"/>
          <w:szCs w:val="21"/>
        </w:rPr>
        <w:t>受講者</w:t>
      </w:r>
      <w:r w:rsidR="006B440E" w:rsidRPr="00AA7078">
        <w:rPr>
          <w:rFonts w:ascii="ＭＳ 明朝" w:hAnsi="ＭＳ 明朝" w:hint="eastAsia"/>
          <w:szCs w:val="21"/>
        </w:rPr>
        <w:t>は</w:t>
      </w:r>
      <w:r w:rsidR="00001104" w:rsidRPr="00AA7078">
        <w:rPr>
          <w:rFonts w:ascii="ＭＳ 明朝" w:hAnsi="ＭＳ 明朝" w:hint="eastAsia"/>
          <w:szCs w:val="21"/>
        </w:rPr>
        <w:t>基礎（マスター）コース、</w:t>
      </w:r>
      <w:r w:rsidR="006B440E" w:rsidRPr="00AA7078">
        <w:rPr>
          <w:rFonts w:ascii="ＭＳ 明朝" w:hAnsi="ＭＳ 明朝" w:hint="eastAsia"/>
          <w:szCs w:val="21"/>
        </w:rPr>
        <w:t xml:space="preserve"> </w:t>
      </w:r>
      <w:r w:rsidR="00001104" w:rsidRPr="00AA7078">
        <w:rPr>
          <w:rFonts w:ascii="ＭＳ 明朝" w:hAnsi="ＭＳ 明朝" w:hint="eastAsia"/>
          <w:szCs w:val="21"/>
        </w:rPr>
        <w:t>応用（プロフェッショナル）コースの2区分により別個に募集し</w:t>
      </w:r>
      <w:r w:rsidRPr="00AA7078">
        <w:rPr>
          <w:rFonts w:ascii="ＭＳ 明朝" w:hAnsi="ＭＳ 明朝" w:hint="eastAsia"/>
          <w:szCs w:val="21"/>
        </w:rPr>
        <w:t>、</w:t>
      </w:r>
      <w:r w:rsidR="00542CD9" w:rsidRPr="00AA7078">
        <w:rPr>
          <w:rFonts w:ascii="ＭＳ 明朝" w:hAnsi="ＭＳ 明朝" w:hint="eastAsia"/>
          <w:color w:val="000000" w:themeColor="text1"/>
          <w:szCs w:val="21"/>
        </w:rPr>
        <w:t>本会規定</w:t>
      </w:r>
      <w:r w:rsidR="00086291" w:rsidRPr="00AA7078">
        <w:rPr>
          <w:rFonts w:ascii="ＭＳ 明朝" w:hAnsi="ＭＳ 明朝" w:hint="eastAsia"/>
          <w:szCs w:val="21"/>
        </w:rPr>
        <w:t>の基本理念に沿って</w:t>
      </w:r>
      <w:r w:rsidR="00001104" w:rsidRPr="00AA7078">
        <w:rPr>
          <w:rFonts w:ascii="ＭＳ 明朝" w:hAnsi="ＭＳ 明朝" w:hint="eastAsia"/>
          <w:szCs w:val="21"/>
        </w:rPr>
        <w:t>受講定員を各々最大30名、20名とする。</w:t>
      </w:r>
    </w:p>
    <w:p w14:paraId="557B73FD" w14:textId="77777777" w:rsidR="00001104" w:rsidRPr="00AA7078" w:rsidRDefault="00001104" w:rsidP="00673866">
      <w:pPr>
        <w:ind w:left="1050" w:hangingChars="500" w:hanging="1050"/>
        <w:rPr>
          <w:rFonts w:ascii="ＭＳ 明朝" w:hAnsi="ＭＳ 明朝"/>
          <w:szCs w:val="21"/>
        </w:rPr>
      </w:pPr>
    </w:p>
    <w:p w14:paraId="27EDFF79" w14:textId="698BA924" w:rsidR="00001104" w:rsidRPr="00AA7078" w:rsidRDefault="00001104" w:rsidP="00001104">
      <w:pPr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（</w:t>
      </w:r>
      <w:r w:rsidR="00935D76" w:rsidRPr="00AA7078">
        <w:rPr>
          <w:rFonts w:ascii="ＭＳ 明朝" w:hAnsi="ＭＳ 明朝" w:hint="eastAsia"/>
          <w:szCs w:val="21"/>
        </w:rPr>
        <w:t>受講者</w:t>
      </w:r>
      <w:r w:rsidR="000E6B00" w:rsidRPr="00AA7078">
        <w:rPr>
          <w:rFonts w:ascii="ＭＳ 明朝" w:hAnsi="ＭＳ 明朝" w:hint="eastAsia"/>
          <w:szCs w:val="21"/>
        </w:rPr>
        <w:t>選抜</w:t>
      </w:r>
      <w:r w:rsidRPr="00AA7078">
        <w:rPr>
          <w:rFonts w:ascii="ＭＳ 明朝" w:hAnsi="ＭＳ 明朝" w:hint="eastAsia"/>
          <w:szCs w:val="21"/>
        </w:rPr>
        <w:t>）</w:t>
      </w:r>
    </w:p>
    <w:p w14:paraId="706E859E" w14:textId="0BAD1328" w:rsidR="00001104" w:rsidRPr="00AA7078" w:rsidRDefault="00001104" w:rsidP="004377CC">
      <w:pPr>
        <w:ind w:left="708" w:hangingChars="337" w:hanging="708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 xml:space="preserve">第４条　</w:t>
      </w:r>
      <w:r w:rsidR="00935D76" w:rsidRPr="00AA7078">
        <w:rPr>
          <w:rFonts w:ascii="ＭＳ 明朝" w:hAnsi="ＭＳ 明朝" w:hint="eastAsia"/>
          <w:szCs w:val="21"/>
        </w:rPr>
        <w:t>JGMAギヤカレッジの受講者選抜は、</w:t>
      </w:r>
      <w:r w:rsidR="000E6B00" w:rsidRPr="00AA7078">
        <w:rPr>
          <w:rFonts w:ascii="ＭＳ 明朝" w:hAnsi="ＭＳ 明朝" w:hint="eastAsia"/>
          <w:szCs w:val="21"/>
        </w:rPr>
        <w:t>「JGMAギヤカレッジ企画・運営委員会業務</w:t>
      </w:r>
      <w:r w:rsidR="006C2F2A" w:rsidRPr="00AA7078">
        <w:rPr>
          <w:rFonts w:ascii="ＭＳ 明朝" w:hAnsi="ＭＳ 明朝" w:hint="eastAsia"/>
          <w:szCs w:val="21"/>
        </w:rPr>
        <w:t>規</w:t>
      </w:r>
      <w:r w:rsidR="000E6B00" w:rsidRPr="00AA7078">
        <w:rPr>
          <w:rFonts w:ascii="ＭＳ 明朝" w:hAnsi="ＭＳ 明朝" w:hint="eastAsia"/>
          <w:szCs w:val="21"/>
        </w:rPr>
        <w:t>定」並びに「ギヤカレッジ業務マニュアル」</w:t>
      </w:r>
      <w:r w:rsidR="00935D76" w:rsidRPr="00AA7078">
        <w:rPr>
          <w:rFonts w:ascii="ＭＳ 明朝" w:hAnsi="ＭＳ 明朝" w:hint="eastAsia"/>
          <w:szCs w:val="21"/>
        </w:rPr>
        <w:t>に</w:t>
      </w:r>
      <w:r w:rsidR="00675610" w:rsidRPr="00AA7078">
        <w:rPr>
          <w:rFonts w:ascii="ＭＳ 明朝" w:hAnsi="ＭＳ 明朝" w:hint="eastAsia"/>
          <w:szCs w:val="21"/>
        </w:rPr>
        <w:t>準拠して、</w:t>
      </w:r>
      <w:r w:rsidR="00935D76" w:rsidRPr="00AA7078">
        <w:rPr>
          <w:rFonts w:ascii="ＭＳ 明朝" w:hAnsi="ＭＳ 明朝" w:hint="eastAsia"/>
          <w:szCs w:val="21"/>
        </w:rPr>
        <w:t>JGMAギヤカレッジ企画・運営委員会</w:t>
      </w:r>
      <w:r w:rsidR="00675610" w:rsidRPr="00AA7078">
        <w:rPr>
          <w:rFonts w:ascii="ＭＳ 明朝" w:hAnsi="ＭＳ 明朝" w:hint="eastAsia"/>
          <w:szCs w:val="21"/>
        </w:rPr>
        <w:t>（以下</w:t>
      </w:r>
      <w:r w:rsidR="001C7F6C" w:rsidRPr="00AA7078">
        <w:rPr>
          <w:rFonts w:ascii="ＭＳ 明朝" w:hAnsi="ＭＳ 明朝" w:hint="eastAsia"/>
          <w:szCs w:val="21"/>
        </w:rPr>
        <w:t>「企画・運営委員会」</w:t>
      </w:r>
      <w:r w:rsidR="00675610" w:rsidRPr="00AA7078">
        <w:rPr>
          <w:rFonts w:ascii="ＭＳ 明朝" w:hAnsi="ＭＳ 明朝" w:hint="eastAsia"/>
          <w:szCs w:val="21"/>
        </w:rPr>
        <w:t>という）</w:t>
      </w:r>
      <w:r w:rsidR="00935D76" w:rsidRPr="00AA7078">
        <w:rPr>
          <w:rFonts w:ascii="ＭＳ 明朝" w:hAnsi="ＭＳ 明朝" w:hint="eastAsia"/>
          <w:szCs w:val="21"/>
        </w:rPr>
        <w:t>が</w:t>
      </w:r>
      <w:r w:rsidR="00675610" w:rsidRPr="00AA7078">
        <w:rPr>
          <w:rFonts w:ascii="ＭＳ 明朝" w:hAnsi="ＭＳ 明朝" w:hint="eastAsia"/>
          <w:szCs w:val="21"/>
        </w:rPr>
        <w:t>本会事務局とともに</w:t>
      </w:r>
      <w:r w:rsidR="00935D76" w:rsidRPr="00AA7078">
        <w:rPr>
          <w:rFonts w:ascii="ＭＳ 明朝" w:hAnsi="ＭＳ 明朝" w:hint="eastAsia"/>
          <w:szCs w:val="21"/>
        </w:rPr>
        <w:t>主体的に運営にあたる。</w:t>
      </w:r>
    </w:p>
    <w:p w14:paraId="5B08F53C" w14:textId="2177389C" w:rsidR="00001104" w:rsidRPr="00AA7078" w:rsidRDefault="00001104" w:rsidP="00675610">
      <w:pPr>
        <w:ind w:firstLineChars="200" w:firstLine="420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２．</w:t>
      </w:r>
      <w:r w:rsidR="00675610" w:rsidRPr="00AA7078">
        <w:rPr>
          <w:rFonts w:ascii="ＭＳ 明朝" w:hAnsi="ＭＳ 明朝" w:hint="eastAsia"/>
          <w:szCs w:val="21"/>
        </w:rPr>
        <w:t>受講者選抜の要領を</w:t>
      </w:r>
      <w:r w:rsidR="00935D76" w:rsidRPr="00AA7078">
        <w:rPr>
          <w:rFonts w:ascii="ＭＳ 明朝" w:hAnsi="ＭＳ 明朝" w:hint="eastAsia"/>
          <w:szCs w:val="21"/>
        </w:rPr>
        <w:t>以下の各号と</w:t>
      </w:r>
      <w:r w:rsidR="00A205C0" w:rsidRPr="00AA7078">
        <w:rPr>
          <w:rFonts w:ascii="ＭＳ 明朝" w:hAnsi="ＭＳ 明朝" w:hint="eastAsia"/>
          <w:szCs w:val="21"/>
        </w:rPr>
        <w:t>し、受講者募集案内に明記する。</w:t>
      </w:r>
    </w:p>
    <w:p w14:paraId="2DF725CB" w14:textId="3E6DF3F1" w:rsidR="00675610" w:rsidRPr="00AA7078" w:rsidRDefault="00675610" w:rsidP="00675610">
      <w:pPr>
        <w:ind w:leftChars="200" w:left="1260" w:hangingChars="400" w:hanging="840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 xml:space="preserve">　　（１）「企画・運営委員会」において、受講者募集案内及び募集開始日時を立案し、本会HPに掲載</w:t>
      </w:r>
      <w:r w:rsidR="000E6B00" w:rsidRPr="00AA7078">
        <w:rPr>
          <w:rFonts w:ascii="ＭＳ 明朝" w:hAnsi="ＭＳ 明朝" w:hint="eastAsia"/>
          <w:szCs w:val="21"/>
        </w:rPr>
        <w:t>、周知</w:t>
      </w:r>
      <w:r w:rsidRPr="00AA7078">
        <w:rPr>
          <w:rFonts w:ascii="ＭＳ 明朝" w:hAnsi="ＭＳ 明朝" w:hint="eastAsia"/>
          <w:szCs w:val="21"/>
        </w:rPr>
        <w:t>する。</w:t>
      </w:r>
    </w:p>
    <w:p w14:paraId="4399943F" w14:textId="7ECFC484" w:rsidR="00675610" w:rsidRPr="00AA7078" w:rsidRDefault="00675610" w:rsidP="00675610">
      <w:pPr>
        <w:ind w:leftChars="200" w:left="1260" w:hangingChars="400" w:hanging="840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 xml:space="preserve">　　（２）募集期間を、</w:t>
      </w:r>
      <w:r w:rsidR="00A205C0" w:rsidRPr="00AA7078">
        <w:rPr>
          <w:rFonts w:ascii="ＭＳ 明朝" w:hAnsi="ＭＳ 明朝" w:hint="eastAsia"/>
          <w:szCs w:val="21"/>
        </w:rPr>
        <w:t>原則として</w:t>
      </w:r>
      <w:r w:rsidRPr="00AA7078">
        <w:rPr>
          <w:rFonts w:ascii="ＭＳ 明朝" w:hAnsi="ＭＳ 明朝" w:hint="eastAsia"/>
          <w:szCs w:val="21"/>
        </w:rPr>
        <w:t>開始後15日間とし</w:t>
      </w:r>
      <w:r w:rsidR="00A205C0" w:rsidRPr="00AA7078">
        <w:rPr>
          <w:rFonts w:ascii="ＭＳ 明朝" w:hAnsi="ＭＳ 明朝" w:hint="eastAsia"/>
          <w:szCs w:val="21"/>
        </w:rPr>
        <w:t>て募集後、</w:t>
      </w:r>
      <w:r w:rsidR="001C7F6C" w:rsidRPr="00AA7078">
        <w:rPr>
          <w:rFonts w:ascii="ＭＳ 明朝" w:hAnsi="ＭＳ 明朝" w:hint="eastAsia"/>
          <w:szCs w:val="21"/>
        </w:rPr>
        <w:t>本</w:t>
      </w:r>
      <w:r w:rsidR="00A205C0" w:rsidRPr="00AA7078">
        <w:rPr>
          <w:rFonts w:ascii="ＭＳ 明朝" w:hAnsi="ＭＳ 明朝" w:hint="eastAsia"/>
          <w:szCs w:val="21"/>
        </w:rPr>
        <w:t>規定に従</w:t>
      </w:r>
      <w:r w:rsidR="001C7F6C" w:rsidRPr="00AA7078">
        <w:rPr>
          <w:rFonts w:ascii="ＭＳ 明朝" w:hAnsi="ＭＳ 明朝" w:hint="eastAsia"/>
          <w:szCs w:val="21"/>
        </w:rPr>
        <w:t>い受講者を</w:t>
      </w:r>
      <w:r w:rsidR="000E6B00" w:rsidRPr="00AA7078">
        <w:rPr>
          <w:rFonts w:ascii="ＭＳ 明朝" w:hAnsi="ＭＳ 明朝" w:hint="eastAsia"/>
          <w:szCs w:val="21"/>
        </w:rPr>
        <w:t>審議、</w:t>
      </w:r>
      <w:r w:rsidR="00A205C0" w:rsidRPr="00AA7078">
        <w:rPr>
          <w:rFonts w:ascii="ＭＳ 明朝" w:hAnsi="ＭＳ 明朝" w:hint="eastAsia"/>
          <w:szCs w:val="21"/>
        </w:rPr>
        <w:t>選抜する。</w:t>
      </w:r>
    </w:p>
    <w:p w14:paraId="0D482E49" w14:textId="2C322C9B" w:rsidR="008D637B" w:rsidRPr="00AA7078" w:rsidRDefault="008D637B" w:rsidP="008D637B">
      <w:pPr>
        <w:ind w:leftChars="405" w:left="1257" w:hangingChars="194" w:hanging="407"/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t>（３）受講者の選抜にあたっては、「企画・運営委員会」の委員</w:t>
      </w:r>
      <w:r w:rsidR="0040355D" w:rsidRPr="00AA7078">
        <w:rPr>
          <w:rFonts w:ascii="ＭＳ 明朝" w:hAnsi="ＭＳ 明朝" w:hint="eastAsia"/>
          <w:szCs w:val="21"/>
        </w:rPr>
        <w:t>及び理事</w:t>
      </w:r>
      <w:r w:rsidRPr="00AA7078">
        <w:rPr>
          <w:rFonts w:ascii="ＭＳ 明朝" w:hAnsi="ＭＳ 明朝" w:hint="eastAsia"/>
          <w:szCs w:val="21"/>
        </w:rPr>
        <w:t>から構成する選抜チームを設け、審議、選抜にあたることとする</w:t>
      </w:r>
    </w:p>
    <w:p w14:paraId="78FF32AE" w14:textId="03B305E6" w:rsidR="00511CFC" w:rsidRPr="00AA7078" w:rsidRDefault="00A205C0" w:rsidP="00511CFC">
      <w:pPr>
        <w:ind w:leftChars="200" w:left="1260" w:hangingChars="400" w:hanging="840"/>
        <w:rPr>
          <w:rFonts w:ascii="ＭＳ 明朝" w:hAnsi="ＭＳ 明朝"/>
          <w:color w:val="FF0000"/>
          <w:szCs w:val="21"/>
        </w:rPr>
      </w:pPr>
      <w:r w:rsidRPr="00AA7078">
        <w:rPr>
          <w:rFonts w:ascii="ＭＳ 明朝" w:hAnsi="ＭＳ 明朝" w:hint="eastAsia"/>
          <w:szCs w:val="21"/>
        </w:rPr>
        <w:t xml:space="preserve">　　（</w:t>
      </w:r>
      <w:r w:rsidR="008D637B" w:rsidRPr="00AA7078">
        <w:rPr>
          <w:rFonts w:ascii="ＭＳ 明朝" w:hAnsi="ＭＳ 明朝" w:hint="eastAsia"/>
          <w:szCs w:val="21"/>
        </w:rPr>
        <w:t>４</w:t>
      </w:r>
      <w:r w:rsidRPr="00AA7078">
        <w:rPr>
          <w:rFonts w:ascii="ＭＳ 明朝" w:hAnsi="ＭＳ 明朝" w:hint="eastAsia"/>
          <w:szCs w:val="21"/>
        </w:rPr>
        <w:t>）選抜の考え方は</w:t>
      </w:r>
      <w:r w:rsidR="008D637B" w:rsidRPr="00AA7078">
        <w:rPr>
          <w:rFonts w:ascii="ＭＳ 明朝" w:hAnsi="ＭＳ 明朝" w:hint="eastAsia"/>
          <w:szCs w:val="21"/>
        </w:rPr>
        <w:t>、</w:t>
      </w:r>
      <w:r w:rsidRPr="00AA7078">
        <w:rPr>
          <w:rFonts w:ascii="ＭＳ 明朝" w:hAnsi="ＭＳ 明朝" w:hint="eastAsia"/>
          <w:szCs w:val="21"/>
        </w:rPr>
        <w:t>以下を優先順位として</w:t>
      </w:r>
      <w:r w:rsidR="0037386C" w:rsidRPr="00AA7078">
        <w:rPr>
          <w:rFonts w:ascii="ＭＳ 明朝" w:hAnsi="ＭＳ 明朝" w:hint="eastAsia"/>
          <w:szCs w:val="21"/>
        </w:rPr>
        <w:t>受講者を決定することを基本とするが、</w:t>
      </w:r>
      <w:r w:rsidR="00511CFC" w:rsidRPr="00AA7078">
        <w:rPr>
          <w:rFonts w:ascii="ＭＳ 明朝" w:hAnsi="ＭＳ 明朝" w:hint="eastAsia"/>
          <w:szCs w:val="21"/>
        </w:rPr>
        <w:t>ここ２，３年間の受講者選抜漏れの会社、及び非会員会社の申し込み状況を加味して、選抜チームで審議の上、受講者を決定することとする。</w:t>
      </w:r>
    </w:p>
    <w:p w14:paraId="517404E9" w14:textId="77777777" w:rsidR="00511CFC" w:rsidRPr="00AA7078" w:rsidRDefault="00511CFC" w:rsidP="00511CFC">
      <w:pPr>
        <w:ind w:leftChars="200" w:left="1260" w:hangingChars="400" w:hanging="840"/>
        <w:rPr>
          <w:rFonts w:ascii="ＭＳ 明朝" w:hAnsi="ＭＳ 明朝"/>
          <w:color w:val="FF0000"/>
          <w:szCs w:val="21"/>
        </w:rPr>
      </w:pPr>
    </w:p>
    <w:p w14:paraId="1110F396" w14:textId="7B75F409" w:rsidR="00A205C0" w:rsidRPr="00AA7078" w:rsidRDefault="00174E11" w:rsidP="00A205C0">
      <w:pPr>
        <w:numPr>
          <w:ilvl w:val="1"/>
          <w:numId w:val="5"/>
        </w:numPr>
        <w:autoSpaceDE w:val="0"/>
        <w:autoSpaceDN w:val="0"/>
        <w:adjustRightInd w:val="0"/>
        <w:spacing w:line="320" w:lineRule="exact"/>
        <w:ind w:left="1985" w:hanging="42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基礎</w:t>
      </w:r>
      <w:r w:rsidR="00A205C0" w:rsidRPr="00AA7078">
        <w:rPr>
          <w:rFonts w:ascii="ＭＳ 明朝" w:hAnsi="ＭＳ 明朝" w:hint="eastAsia"/>
          <w:kern w:val="0"/>
          <w:szCs w:val="21"/>
        </w:rPr>
        <w:t>コース</w:t>
      </w:r>
      <w:r w:rsidRPr="00AA7078">
        <w:rPr>
          <w:rFonts w:ascii="ＭＳ 明朝" w:hAnsi="ＭＳ 明朝" w:hint="eastAsia"/>
          <w:kern w:val="0"/>
          <w:szCs w:val="21"/>
        </w:rPr>
        <w:t>、応用コース</w:t>
      </w:r>
      <w:r w:rsidR="00081A18" w:rsidRPr="00AA7078">
        <w:rPr>
          <w:rFonts w:ascii="ＭＳ 明朝" w:hAnsi="ＭＳ 明朝" w:hint="eastAsia"/>
          <w:kern w:val="0"/>
          <w:szCs w:val="21"/>
        </w:rPr>
        <w:t>を併願</w:t>
      </w:r>
      <w:r w:rsidR="00A205C0" w:rsidRPr="00AA7078">
        <w:rPr>
          <w:rFonts w:ascii="ＭＳ 明朝" w:hAnsi="ＭＳ 明朝" w:hint="eastAsia"/>
          <w:kern w:val="0"/>
          <w:szCs w:val="21"/>
        </w:rPr>
        <w:t>応募した会社</w:t>
      </w:r>
    </w:p>
    <w:p w14:paraId="525D6EC0" w14:textId="59DE0891" w:rsidR="00A205C0" w:rsidRPr="00AA7078" w:rsidRDefault="00A205C0" w:rsidP="00A205C0">
      <w:pPr>
        <w:numPr>
          <w:ilvl w:val="1"/>
          <w:numId w:val="5"/>
        </w:numPr>
        <w:autoSpaceDE w:val="0"/>
        <w:autoSpaceDN w:val="0"/>
        <w:adjustRightInd w:val="0"/>
        <w:spacing w:line="320" w:lineRule="exact"/>
        <w:ind w:left="1985" w:hanging="42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本会正会員の会社</w:t>
      </w:r>
    </w:p>
    <w:p w14:paraId="656E8A7F" w14:textId="49C9B2D2" w:rsidR="00A205C0" w:rsidRPr="00AA7078" w:rsidRDefault="00A205C0" w:rsidP="00A205C0">
      <w:pPr>
        <w:numPr>
          <w:ilvl w:val="1"/>
          <w:numId w:val="5"/>
        </w:numPr>
        <w:autoSpaceDE w:val="0"/>
        <w:autoSpaceDN w:val="0"/>
        <w:adjustRightInd w:val="0"/>
        <w:spacing w:line="320" w:lineRule="exact"/>
        <w:ind w:left="1985" w:hanging="42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本会賛助会員の会社</w:t>
      </w:r>
    </w:p>
    <w:p w14:paraId="38B1FFB5" w14:textId="77777777" w:rsidR="00BA3730" w:rsidRPr="00AA7078" w:rsidRDefault="00A205C0" w:rsidP="00A205C0">
      <w:pPr>
        <w:numPr>
          <w:ilvl w:val="1"/>
          <w:numId w:val="5"/>
        </w:numPr>
        <w:autoSpaceDE w:val="0"/>
        <w:autoSpaceDN w:val="0"/>
        <w:adjustRightInd w:val="0"/>
        <w:spacing w:line="320" w:lineRule="exact"/>
        <w:ind w:left="1985" w:hanging="42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本会の協賛学会会員の会社</w:t>
      </w:r>
    </w:p>
    <w:p w14:paraId="5CC426AB" w14:textId="09D433EA" w:rsidR="00A205C0" w:rsidRPr="00AA7078" w:rsidRDefault="00BA3730" w:rsidP="00BA3730">
      <w:pPr>
        <w:autoSpaceDE w:val="0"/>
        <w:autoSpaceDN w:val="0"/>
        <w:adjustRightInd w:val="0"/>
        <w:spacing w:line="320" w:lineRule="exact"/>
        <w:ind w:left="198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（機械学会主催、本会協賛の歯車基礎講座修了者を優先的に配慮）</w:t>
      </w:r>
    </w:p>
    <w:p w14:paraId="07B8B228" w14:textId="5BECEE98" w:rsidR="00174E11" w:rsidRPr="00AA7078" w:rsidRDefault="00174E11" w:rsidP="00A205C0">
      <w:pPr>
        <w:numPr>
          <w:ilvl w:val="1"/>
          <w:numId w:val="5"/>
        </w:numPr>
        <w:autoSpaceDE w:val="0"/>
        <w:autoSpaceDN w:val="0"/>
        <w:adjustRightInd w:val="0"/>
        <w:spacing w:line="320" w:lineRule="exact"/>
        <w:ind w:left="1985" w:hanging="425"/>
        <w:jc w:val="left"/>
        <w:rPr>
          <w:rFonts w:ascii="ＭＳ 明朝" w:hAnsi="ＭＳ 明朝"/>
          <w:kern w:val="0"/>
          <w:szCs w:val="21"/>
        </w:rPr>
      </w:pPr>
      <w:r w:rsidRPr="00AA7078">
        <w:rPr>
          <w:rFonts w:ascii="ＭＳ 明朝" w:hAnsi="ＭＳ 明朝" w:hint="eastAsia"/>
          <w:kern w:val="0"/>
          <w:szCs w:val="21"/>
        </w:rPr>
        <w:t>上記以外の会社</w:t>
      </w:r>
    </w:p>
    <w:p w14:paraId="3400D036" w14:textId="074980A7" w:rsidR="002A70AB" w:rsidRPr="00AA7078" w:rsidRDefault="002A70AB">
      <w:pPr>
        <w:rPr>
          <w:rFonts w:ascii="ＭＳ 明朝" w:hAnsi="ＭＳ 明朝"/>
          <w:szCs w:val="21"/>
        </w:rPr>
      </w:pPr>
      <w:r w:rsidRPr="00AA7078">
        <w:rPr>
          <w:rFonts w:ascii="ＭＳ 明朝" w:hAnsi="ＭＳ 明朝" w:hint="eastAsia"/>
          <w:szCs w:val="21"/>
        </w:rPr>
        <w:lastRenderedPageBreak/>
        <w:t>（</w:t>
      </w:r>
      <w:r w:rsidR="00081A18" w:rsidRPr="00AA7078">
        <w:rPr>
          <w:rFonts w:ascii="ＭＳ 明朝" w:hAnsi="ＭＳ 明朝" w:hint="eastAsia"/>
        </w:rPr>
        <w:t>改廃</w:t>
      </w:r>
      <w:r w:rsidR="00081A18" w:rsidRPr="00AA7078">
        <w:rPr>
          <w:rFonts w:ascii="ＭＳ 明朝" w:hAnsi="ＭＳ 明朝" w:hint="eastAsia"/>
          <w:szCs w:val="21"/>
        </w:rPr>
        <w:t>）</w:t>
      </w:r>
    </w:p>
    <w:p w14:paraId="7295581D" w14:textId="08720ABA" w:rsidR="00081A18" w:rsidRPr="00AA7078" w:rsidRDefault="002A70AB" w:rsidP="00081A18">
      <w:pPr>
        <w:ind w:left="840" w:hangingChars="400" w:hanging="840"/>
        <w:rPr>
          <w:rFonts w:ascii="ＭＳ 明朝" w:hAnsi="ＭＳ 明朝"/>
        </w:rPr>
      </w:pPr>
      <w:r w:rsidRPr="00AA7078">
        <w:rPr>
          <w:rFonts w:ascii="ＭＳ 明朝" w:hAnsi="ＭＳ 明朝" w:hint="eastAsia"/>
          <w:szCs w:val="21"/>
        </w:rPr>
        <w:t>第</w:t>
      </w:r>
      <w:r w:rsidR="00696CF6" w:rsidRPr="00AA7078">
        <w:rPr>
          <w:rFonts w:ascii="ＭＳ 明朝" w:hAnsi="ＭＳ 明朝" w:hint="eastAsia"/>
          <w:szCs w:val="21"/>
        </w:rPr>
        <w:t>５</w:t>
      </w:r>
      <w:r w:rsidRPr="00AA7078">
        <w:rPr>
          <w:rFonts w:ascii="ＭＳ 明朝" w:hAnsi="ＭＳ 明朝" w:hint="eastAsia"/>
          <w:szCs w:val="21"/>
        </w:rPr>
        <w:t xml:space="preserve">条　</w:t>
      </w:r>
      <w:r w:rsidR="00081A18" w:rsidRPr="00AA7078">
        <w:rPr>
          <w:rFonts w:ascii="ＭＳ 明朝" w:hAnsi="ＭＳ 明朝" w:hint="eastAsia"/>
        </w:rPr>
        <w:t>本</w:t>
      </w:r>
      <w:r w:rsidR="00511CFC" w:rsidRPr="00AA7078">
        <w:rPr>
          <w:rFonts w:ascii="ＭＳ 明朝" w:hAnsi="ＭＳ 明朝" w:hint="eastAsia"/>
          <w:szCs w:val="21"/>
        </w:rPr>
        <w:t>細則</w:t>
      </w:r>
      <w:r w:rsidR="00081A18" w:rsidRPr="00AA7078">
        <w:rPr>
          <w:rFonts w:ascii="ＭＳ 明朝" w:hAnsi="ＭＳ 明朝" w:hint="eastAsia"/>
        </w:rPr>
        <w:t>の改廃は、</w:t>
      </w:r>
      <w:r w:rsidR="00511CFC" w:rsidRPr="00AA7078">
        <w:rPr>
          <w:rFonts w:ascii="ＭＳ 明朝" w:hAnsi="ＭＳ 明朝" w:hint="eastAsia"/>
          <w:szCs w:val="21"/>
        </w:rPr>
        <w:t>「企画・運営委員会」</w:t>
      </w:r>
      <w:r w:rsidR="00081A18" w:rsidRPr="00AA7078">
        <w:rPr>
          <w:rFonts w:ascii="ＭＳ 明朝" w:hAnsi="ＭＳ 明朝" w:hint="eastAsia"/>
        </w:rPr>
        <w:t>において審議し、承認を経てこれを行う</w:t>
      </w:r>
      <w:r w:rsidR="00511CFC" w:rsidRPr="00AA7078">
        <w:rPr>
          <w:rFonts w:ascii="ＭＳ 明朝" w:hAnsi="ＭＳ 明朝" w:hint="eastAsia"/>
        </w:rPr>
        <w:t>。</w:t>
      </w:r>
    </w:p>
    <w:p w14:paraId="1B2973FE" w14:textId="20539936" w:rsidR="006C2F2A" w:rsidRPr="00AA7078" w:rsidRDefault="006C2F2A">
      <w:pPr>
        <w:rPr>
          <w:rFonts w:ascii="ＭＳ 明朝" w:hAnsi="ＭＳ 明朝"/>
          <w:szCs w:val="21"/>
        </w:rPr>
      </w:pPr>
    </w:p>
    <w:p w14:paraId="42298076" w14:textId="77777777" w:rsidR="006C2F2A" w:rsidRPr="00AA7078" w:rsidRDefault="006C2F2A">
      <w:pPr>
        <w:rPr>
          <w:rFonts w:ascii="ＭＳ 明朝" w:hAnsi="ＭＳ 明朝"/>
          <w:szCs w:val="21"/>
        </w:rPr>
      </w:pPr>
    </w:p>
    <w:p w14:paraId="14FD687D" w14:textId="77777777" w:rsidR="006C2F2A" w:rsidRPr="00AA7078" w:rsidRDefault="00F250C3" w:rsidP="00BC1F7F">
      <w:pPr>
        <w:ind w:left="1260" w:hangingChars="600" w:hanging="1260"/>
        <w:rPr>
          <w:rFonts w:ascii="ＭＳ 明朝" w:hAnsi="ＭＳ 明朝"/>
        </w:rPr>
      </w:pPr>
      <w:r w:rsidRPr="00AA7078">
        <w:rPr>
          <w:rFonts w:ascii="ＭＳ 明朝" w:hAnsi="ＭＳ 明朝" w:hint="eastAsia"/>
        </w:rPr>
        <w:t>（</w:t>
      </w:r>
      <w:r w:rsidR="002A70AB" w:rsidRPr="00AA7078">
        <w:rPr>
          <w:rFonts w:ascii="ＭＳ 明朝" w:hAnsi="ＭＳ 明朝" w:hint="eastAsia"/>
        </w:rPr>
        <w:t>付則</w:t>
      </w:r>
      <w:r w:rsidRPr="00AA7078">
        <w:rPr>
          <w:rFonts w:ascii="ＭＳ 明朝" w:hAnsi="ＭＳ 明朝" w:hint="eastAsia"/>
        </w:rPr>
        <w:t>）</w:t>
      </w:r>
    </w:p>
    <w:p w14:paraId="7266F17C" w14:textId="724B16EF" w:rsidR="00F527A0" w:rsidRPr="00F527A0" w:rsidRDefault="00B103C7" w:rsidP="00F527A0">
      <w:pPr>
        <w:pStyle w:val="a7"/>
        <w:numPr>
          <w:ilvl w:val="0"/>
          <w:numId w:val="7"/>
        </w:numPr>
        <w:ind w:leftChars="0"/>
        <w:rPr>
          <w:rFonts w:ascii="ＭＳ 明朝" w:hAnsi="ＭＳ 明朝"/>
          <w:szCs w:val="21"/>
        </w:rPr>
      </w:pPr>
      <w:r w:rsidRPr="00F527A0">
        <w:rPr>
          <w:rFonts w:ascii="ＭＳ 明朝" w:hAnsi="ＭＳ 明朝" w:hint="eastAsia"/>
        </w:rPr>
        <w:t>本規定は、JGMAギヤカレッジ企画・運営委員会により起案され</w:t>
      </w:r>
      <w:r w:rsidR="00E942C1" w:rsidRPr="00F527A0">
        <w:rPr>
          <w:rFonts w:ascii="ＭＳ 明朝" w:hAnsi="ＭＳ 明朝" w:hint="eastAsia"/>
          <w:szCs w:val="21"/>
        </w:rPr>
        <w:t>「企画・運営委員</w:t>
      </w:r>
    </w:p>
    <w:p w14:paraId="183F3805" w14:textId="35A768A9" w:rsidR="00B103C7" w:rsidRPr="00F527A0" w:rsidRDefault="00E942C1" w:rsidP="00F527A0">
      <w:pPr>
        <w:ind w:left="283" w:firstLineChars="338" w:firstLine="710"/>
        <w:rPr>
          <w:rFonts w:ascii="ＭＳ 明朝" w:hAnsi="ＭＳ 明朝"/>
        </w:rPr>
      </w:pPr>
      <w:r w:rsidRPr="00F527A0">
        <w:rPr>
          <w:rFonts w:ascii="ＭＳ 明朝" w:hAnsi="ＭＳ 明朝" w:hint="eastAsia"/>
          <w:szCs w:val="21"/>
        </w:rPr>
        <w:t>会」</w:t>
      </w:r>
      <w:r w:rsidR="00B103C7" w:rsidRPr="00F527A0">
        <w:rPr>
          <w:rFonts w:ascii="ＭＳ 明朝" w:hAnsi="ＭＳ 明朝" w:hint="eastAsia"/>
        </w:rPr>
        <w:t>の承認をもって制定。同日より施行する。</w:t>
      </w:r>
    </w:p>
    <w:p w14:paraId="319639E8" w14:textId="4C54CAFE" w:rsidR="002A70AB" w:rsidRPr="00AA7078" w:rsidRDefault="002A70AB" w:rsidP="00BF06EB">
      <w:pPr>
        <w:ind w:leftChars="100" w:left="708" w:hangingChars="237" w:hanging="498"/>
        <w:rPr>
          <w:rFonts w:ascii="ＭＳ 明朝" w:hAnsi="ＭＳ 明朝"/>
          <w:color w:val="000000" w:themeColor="text1"/>
        </w:rPr>
      </w:pPr>
    </w:p>
    <w:p w14:paraId="1DE7E328" w14:textId="41D86B01" w:rsidR="00B103C7" w:rsidRPr="00AA7078" w:rsidRDefault="00F527A0" w:rsidP="00B103C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〇〇</w:t>
      </w:r>
      <w:r w:rsidR="00B103C7" w:rsidRPr="00AA7078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〇〇</w:t>
      </w:r>
      <w:r w:rsidR="00B103C7" w:rsidRPr="00AA707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〇〇</w:t>
      </w:r>
      <w:r w:rsidR="00B103C7" w:rsidRPr="00AA7078">
        <w:rPr>
          <w:rFonts w:ascii="ＭＳ 明朝" w:hAnsi="ＭＳ 明朝" w:hint="eastAsia"/>
        </w:rPr>
        <w:t>日</w:t>
      </w:r>
      <w:r w:rsidR="007B451D">
        <w:rPr>
          <w:rFonts w:ascii="ＭＳ 明朝" w:hAnsi="ＭＳ 明朝" w:hint="eastAsia"/>
        </w:rPr>
        <w:t xml:space="preserve"> </w:t>
      </w:r>
      <w:bookmarkStart w:id="1" w:name="_GoBack"/>
      <w:bookmarkEnd w:id="1"/>
      <w:r w:rsidR="00B103C7" w:rsidRPr="00AA7078">
        <w:rPr>
          <w:rFonts w:ascii="ＭＳ 明朝" w:hAnsi="ＭＳ 明朝" w:hint="eastAsia"/>
        </w:rPr>
        <w:t>制定</w:t>
      </w:r>
    </w:p>
    <w:p w14:paraId="08214240" w14:textId="77777777" w:rsidR="00B103C7" w:rsidRPr="00AA7078" w:rsidRDefault="00B103C7" w:rsidP="00BF06EB">
      <w:pPr>
        <w:ind w:leftChars="100" w:left="708" w:hangingChars="237" w:hanging="498"/>
        <w:rPr>
          <w:rFonts w:ascii="ＭＳ 明朝" w:hAnsi="ＭＳ 明朝"/>
          <w:color w:val="000000" w:themeColor="text1"/>
        </w:rPr>
      </w:pPr>
    </w:p>
    <w:sectPr w:rsidR="00B103C7" w:rsidRPr="00AA7078" w:rsidSect="00F250C3">
      <w:headerReference w:type="default" r:id="rId7"/>
      <w:footerReference w:type="even" r:id="rId8"/>
      <w:footerReference w:type="default" r:id="rId9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98B01" w14:textId="77777777" w:rsidR="00DE796A" w:rsidRDefault="00DE796A">
      <w:r>
        <w:separator/>
      </w:r>
    </w:p>
  </w:endnote>
  <w:endnote w:type="continuationSeparator" w:id="0">
    <w:p w14:paraId="1F4ABF91" w14:textId="77777777" w:rsidR="00DE796A" w:rsidRDefault="00DE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46E5" w14:textId="77777777" w:rsidR="002A70AB" w:rsidRDefault="002A70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E37F7B" w14:textId="77777777" w:rsidR="002A70AB" w:rsidRDefault="002A70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F8F71" w14:textId="77777777" w:rsidR="002A70AB" w:rsidRDefault="002A70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50C3">
      <w:rPr>
        <w:rStyle w:val="a5"/>
        <w:noProof/>
      </w:rPr>
      <w:t>1</w:t>
    </w:r>
    <w:r>
      <w:rPr>
        <w:rStyle w:val="a5"/>
      </w:rPr>
      <w:fldChar w:fldCharType="end"/>
    </w:r>
  </w:p>
  <w:p w14:paraId="7D1EA39C" w14:textId="77777777" w:rsidR="002A70AB" w:rsidRDefault="002A70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CEBC4" w14:textId="77777777" w:rsidR="00DE796A" w:rsidRDefault="00DE796A">
      <w:r>
        <w:separator/>
      </w:r>
    </w:p>
  </w:footnote>
  <w:footnote w:type="continuationSeparator" w:id="0">
    <w:p w14:paraId="5453302F" w14:textId="77777777" w:rsidR="00DE796A" w:rsidRDefault="00DE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C076" w14:textId="4B448AC5" w:rsidR="002A70AB" w:rsidRDefault="002A70AB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17F37"/>
    <w:multiLevelType w:val="hybridMultilevel"/>
    <w:tmpl w:val="1AD4A4B4"/>
    <w:lvl w:ilvl="0" w:tplc="797E6E9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D1B196D"/>
    <w:multiLevelType w:val="hybridMultilevel"/>
    <w:tmpl w:val="B88C7F9E"/>
    <w:lvl w:ilvl="0" w:tplc="7674C6FC">
      <w:start w:val="1"/>
      <w:numFmt w:val="decimalFullWidth"/>
      <w:lvlText w:val="（%1）"/>
      <w:lvlJc w:val="left"/>
      <w:pPr>
        <w:ind w:left="1572" w:hanging="7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5AD7889"/>
    <w:multiLevelType w:val="hybridMultilevel"/>
    <w:tmpl w:val="07DE1026"/>
    <w:lvl w:ilvl="0" w:tplc="50984BF2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BB4D52"/>
    <w:multiLevelType w:val="hybridMultilevel"/>
    <w:tmpl w:val="97A4F172"/>
    <w:lvl w:ilvl="0" w:tplc="6118334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48EC47DA"/>
    <w:multiLevelType w:val="hybridMultilevel"/>
    <w:tmpl w:val="852C7D90"/>
    <w:lvl w:ilvl="0" w:tplc="5C64D4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8223EB"/>
    <w:multiLevelType w:val="hybridMultilevel"/>
    <w:tmpl w:val="29E234E8"/>
    <w:lvl w:ilvl="0" w:tplc="D4ECE6A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6FE62A91"/>
    <w:multiLevelType w:val="hybridMultilevel"/>
    <w:tmpl w:val="9F086652"/>
    <w:lvl w:ilvl="0" w:tplc="CFFED3A2">
      <w:start w:val="1"/>
      <w:numFmt w:val="decimal"/>
      <w:lvlText w:val="(%1)"/>
      <w:lvlJc w:val="left"/>
      <w:pPr>
        <w:ind w:left="551" w:hanging="360"/>
      </w:pPr>
      <w:rPr>
        <w:rFonts w:ascii="ＭＳ ゴシック" w:eastAsia="ＭＳ ゴシック" w:hAnsi="ＭＳ ゴシック" w:cs="Times New Roman"/>
      </w:rPr>
    </w:lvl>
    <w:lvl w:ilvl="1" w:tplc="B20280EE">
      <w:start w:val="1"/>
      <w:numFmt w:val="decimalEnclosedCircle"/>
      <w:lvlText w:val="%2"/>
      <w:lvlJc w:val="left"/>
      <w:pPr>
        <w:ind w:left="4472" w:hanging="36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AD"/>
    <w:rsid w:val="00001104"/>
    <w:rsid w:val="000354B7"/>
    <w:rsid w:val="00076C37"/>
    <w:rsid w:val="00081A18"/>
    <w:rsid w:val="00086291"/>
    <w:rsid w:val="000B23B2"/>
    <w:rsid w:val="000B658F"/>
    <w:rsid w:val="000E6B00"/>
    <w:rsid w:val="00103DCA"/>
    <w:rsid w:val="00174E11"/>
    <w:rsid w:val="001805E4"/>
    <w:rsid w:val="001A3F61"/>
    <w:rsid w:val="001C7F6C"/>
    <w:rsid w:val="0024112D"/>
    <w:rsid w:val="00286A66"/>
    <w:rsid w:val="002A34F5"/>
    <w:rsid w:val="002A70AB"/>
    <w:rsid w:val="002D43C5"/>
    <w:rsid w:val="002E29AB"/>
    <w:rsid w:val="002F5819"/>
    <w:rsid w:val="003619FC"/>
    <w:rsid w:val="0037386C"/>
    <w:rsid w:val="003C29EE"/>
    <w:rsid w:val="003C2E3E"/>
    <w:rsid w:val="0040355D"/>
    <w:rsid w:val="004377CC"/>
    <w:rsid w:val="0045163F"/>
    <w:rsid w:val="00454C92"/>
    <w:rsid w:val="004952CD"/>
    <w:rsid w:val="00496488"/>
    <w:rsid w:val="004A4686"/>
    <w:rsid w:val="004D4ABF"/>
    <w:rsid w:val="00511CFC"/>
    <w:rsid w:val="00533806"/>
    <w:rsid w:val="00542CD9"/>
    <w:rsid w:val="006463E3"/>
    <w:rsid w:val="00654265"/>
    <w:rsid w:val="00661BC1"/>
    <w:rsid w:val="00673866"/>
    <w:rsid w:val="00675610"/>
    <w:rsid w:val="00696CF6"/>
    <w:rsid w:val="006B0140"/>
    <w:rsid w:val="006B440E"/>
    <w:rsid w:val="006C2F2A"/>
    <w:rsid w:val="006E394F"/>
    <w:rsid w:val="006E4537"/>
    <w:rsid w:val="00700A42"/>
    <w:rsid w:val="00750646"/>
    <w:rsid w:val="0076604D"/>
    <w:rsid w:val="007B0D88"/>
    <w:rsid w:val="007B451D"/>
    <w:rsid w:val="007E0D15"/>
    <w:rsid w:val="0081035F"/>
    <w:rsid w:val="008413B8"/>
    <w:rsid w:val="008731D6"/>
    <w:rsid w:val="00893E00"/>
    <w:rsid w:val="008C6E98"/>
    <w:rsid w:val="008D637B"/>
    <w:rsid w:val="00935D76"/>
    <w:rsid w:val="0094164C"/>
    <w:rsid w:val="0095001F"/>
    <w:rsid w:val="0095017B"/>
    <w:rsid w:val="009C23B8"/>
    <w:rsid w:val="00A205C0"/>
    <w:rsid w:val="00A27587"/>
    <w:rsid w:val="00A7514D"/>
    <w:rsid w:val="00AA1D2E"/>
    <w:rsid w:val="00AA6FA1"/>
    <w:rsid w:val="00AA7078"/>
    <w:rsid w:val="00AE5E58"/>
    <w:rsid w:val="00AF1BFB"/>
    <w:rsid w:val="00B103C7"/>
    <w:rsid w:val="00B238EB"/>
    <w:rsid w:val="00B40C50"/>
    <w:rsid w:val="00BA3730"/>
    <w:rsid w:val="00BC1C79"/>
    <w:rsid w:val="00BC1F7F"/>
    <w:rsid w:val="00BF06EB"/>
    <w:rsid w:val="00CE667A"/>
    <w:rsid w:val="00D94E3E"/>
    <w:rsid w:val="00DA0BE0"/>
    <w:rsid w:val="00DE796A"/>
    <w:rsid w:val="00E25086"/>
    <w:rsid w:val="00E31915"/>
    <w:rsid w:val="00E50F1E"/>
    <w:rsid w:val="00E921AD"/>
    <w:rsid w:val="00E942C1"/>
    <w:rsid w:val="00EF4F79"/>
    <w:rsid w:val="00F250C3"/>
    <w:rsid w:val="00F32DCB"/>
    <w:rsid w:val="00F527A0"/>
    <w:rsid w:val="00F53218"/>
    <w:rsid w:val="00F87C51"/>
    <w:rsid w:val="00F93751"/>
    <w:rsid w:val="00FB1CD0"/>
    <w:rsid w:val="00FC1A6B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80B010"/>
  <w15:chartTrackingRefBased/>
  <w15:docId w15:val="{775DE6AD-D502-412D-B87D-558A9A4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921AD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841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949</Words>
  <Characters>72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社団法人日本歯車工業会</vt:lpstr>
      <vt:lpstr>社団法人日本歯車工業会</vt:lpstr>
    </vt:vector>
  </TitlesOfParts>
  <Company> 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社団法人日本歯車工業会</dc:title>
  <dc:subject/>
  <dc:creator>saigo</dc:creator>
  <cp:keywords/>
  <dc:description/>
  <cp:lastModifiedBy>user</cp:lastModifiedBy>
  <cp:revision>14</cp:revision>
  <cp:lastPrinted>2019-12-05T00:54:00Z</cp:lastPrinted>
  <dcterms:created xsi:type="dcterms:W3CDTF">2019-11-28T01:33:00Z</dcterms:created>
  <dcterms:modified xsi:type="dcterms:W3CDTF">2019-12-05T00:56:00Z</dcterms:modified>
</cp:coreProperties>
</file>