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C67F" w14:textId="4F1409D2" w:rsidR="00064081" w:rsidRPr="00064081" w:rsidRDefault="00886EDC" w:rsidP="00064081">
      <w:pPr>
        <w:pStyle w:val="a3"/>
        <w:spacing w:line="380" w:lineRule="exact"/>
        <w:jc w:val="center"/>
      </w:pPr>
      <w:r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2019</w:t>
      </w:r>
      <w:r w:rsidR="00E25F25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年度</w:t>
      </w:r>
      <w:r w:rsidR="00633ED5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第</w:t>
      </w:r>
      <w:r w:rsidR="00DB1034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1</w:t>
      </w:r>
      <w:r w:rsidR="000F4EFE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回</w:t>
      </w:r>
      <w:r w:rsidR="009A27A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理事会</w:t>
      </w:r>
      <w:r w:rsidR="00D32C21" w:rsidRPr="005109DA">
        <w:rPr>
          <w:rFonts w:ascii="ＭＳ Ｐ明朝" w:eastAsia="ＭＳ Ｐ明朝" w:hAnsi="ＭＳ Ｐ明朝" w:hint="eastAsia"/>
          <w:b/>
          <w:bCs/>
          <w:sz w:val="32"/>
          <w:szCs w:val="32"/>
        </w:rPr>
        <w:t>議事</w:t>
      </w:r>
      <w:r w:rsidR="004F3D03" w:rsidRPr="005109DA">
        <w:rPr>
          <w:rFonts w:ascii="ＭＳ Ｐ明朝" w:eastAsia="ＭＳ Ｐ明朝" w:hAnsi="ＭＳ Ｐ明朝" w:hint="eastAsia"/>
          <w:b/>
          <w:bCs/>
          <w:sz w:val="32"/>
          <w:szCs w:val="32"/>
          <w:lang w:eastAsia="ja-JP"/>
        </w:rPr>
        <w:t>次第</w:t>
      </w:r>
    </w:p>
    <w:p w14:paraId="25EA9001" w14:textId="77777777" w:rsidR="005109DA" w:rsidRPr="005109DA" w:rsidRDefault="005109DA" w:rsidP="005109DA">
      <w:pPr>
        <w:spacing w:line="60" w:lineRule="auto"/>
        <w:rPr>
          <w:lang w:val="x-none"/>
        </w:rPr>
      </w:pPr>
    </w:p>
    <w:p w14:paraId="40F5C7AA" w14:textId="1BB9A695" w:rsidR="007D1F4E" w:rsidRPr="005109DA" w:rsidRDefault="000D0469" w:rsidP="005109DA">
      <w:pPr>
        <w:pStyle w:val="a3"/>
        <w:spacing w:line="380" w:lineRule="exact"/>
        <w:jc w:val="center"/>
        <w:rPr>
          <w:rFonts w:ascii="ＭＳ Ｐ明朝" w:eastAsia="ＭＳ Ｐ明朝" w:hAnsi="ＭＳ Ｐ明朝"/>
          <w:b/>
          <w:bCs/>
          <w:sz w:val="24"/>
        </w:rPr>
      </w:pPr>
      <w:r w:rsidRPr="005109DA">
        <w:rPr>
          <w:rFonts w:ascii="ＭＳ Ｐ明朝" w:eastAsia="ＭＳ Ｐ明朝" w:hAnsi="ＭＳ Ｐ明朝" w:hint="eastAsia"/>
          <w:color w:val="000000"/>
          <w:sz w:val="24"/>
        </w:rPr>
        <w:t>開催日時：</w:t>
      </w:r>
      <w:r w:rsidR="00E22623" w:rsidRPr="005109DA">
        <w:rPr>
          <w:rFonts w:ascii="ＭＳ Ｐ明朝" w:eastAsia="ＭＳ Ｐ明朝" w:hAnsi="ＭＳ Ｐ明朝"/>
          <w:color w:val="000000"/>
          <w:sz w:val="24"/>
        </w:rPr>
        <w:t>201</w:t>
      </w:r>
      <w:r w:rsidR="00886EDC">
        <w:rPr>
          <w:rFonts w:ascii="ＭＳ Ｐ明朝" w:eastAsia="ＭＳ Ｐ明朝" w:hAnsi="ＭＳ Ｐ明朝" w:hint="eastAsia"/>
          <w:color w:val="000000"/>
          <w:sz w:val="24"/>
          <w:lang w:eastAsia="ja-JP"/>
        </w:rPr>
        <w:t>9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年</w:t>
      </w:r>
      <w:r w:rsidR="00DB1034">
        <w:rPr>
          <w:rFonts w:ascii="ＭＳ Ｐ明朝" w:eastAsia="ＭＳ Ｐ明朝" w:hAnsi="ＭＳ Ｐ明朝" w:hint="eastAsia"/>
          <w:color w:val="000000"/>
          <w:sz w:val="24"/>
          <w:lang w:eastAsia="ja-JP"/>
        </w:rPr>
        <w:t>4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886EDC">
        <w:rPr>
          <w:rFonts w:ascii="ＭＳ Ｐ明朝" w:eastAsia="ＭＳ Ｐ明朝" w:hAnsi="ＭＳ Ｐ明朝" w:hint="eastAsia"/>
          <w:color w:val="000000"/>
          <w:sz w:val="24"/>
          <w:lang w:eastAsia="ja-JP"/>
        </w:rPr>
        <w:t>19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日</w:t>
      </w:r>
      <w:r w:rsidR="008178E1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</w:rPr>
        <w:t>金曜日</w:t>
      </w:r>
      <w:r w:rsidR="00FF54F1" w:rsidRPr="009E2DCE">
        <w:rPr>
          <w:rFonts w:ascii="ＭＳ Ｐ明朝" w:eastAsia="ＭＳ Ｐ明朝" w:hAnsi="ＭＳ Ｐ明朝"/>
          <w:sz w:val="24"/>
        </w:rPr>
        <w:t>1</w:t>
      </w:r>
      <w:r w:rsidR="00886EDC">
        <w:rPr>
          <w:rFonts w:ascii="ＭＳ Ｐ明朝" w:eastAsia="ＭＳ Ｐ明朝" w:hAnsi="ＭＳ Ｐ明朝" w:hint="eastAsia"/>
          <w:sz w:val="24"/>
          <w:lang w:eastAsia="ja-JP"/>
        </w:rPr>
        <w:t>5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886EDC">
        <w:rPr>
          <w:rFonts w:ascii="ＭＳ Ｐ明朝" w:eastAsia="ＭＳ Ｐ明朝" w:hAnsi="ＭＳ Ｐ明朝" w:hint="eastAsia"/>
          <w:sz w:val="24"/>
          <w:lang w:eastAsia="ja-JP"/>
        </w:rPr>
        <w:t>0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0～</w:t>
      </w:r>
      <w:r w:rsidR="00FF54F1" w:rsidRPr="009E2DCE">
        <w:rPr>
          <w:rFonts w:ascii="ＭＳ Ｐ明朝" w:eastAsia="ＭＳ Ｐ明朝" w:hAnsi="ＭＳ Ｐ明朝" w:hint="eastAsia"/>
          <w:sz w:val="24"/>
          <w:lang w:eastAsia="ja-JP"/>
        </w:rPr>
        <w:t>1</w:t>
      </w:r>
      <w:r w:rsidR="00064081">
        <w:rPr>
          <w:rFonts w:ascii="ＭＳ Ｐ明朝" w:eastAsia="ＭＳ Ｐ明朝" w:hAnsi="ＭＳ Ｐ明朝"/>
          <w:sz w:val="24"/>
          <w:lang w:eastAsia="ja-JP"/>
        </w:rPr>
        <w:t>7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:</w:t>
      </w:r>
      <w:r w:rsidR="00064081">
        <w:rPr>
          <w:rFonts w:ascii="ＭＳ Ｐ明朝" w:eastAsia="ＭＳ Ｐ明朝" w:hAnsi="ＭＳ Ｐ明朝"/>
          <w:sz w:val="24"/>
          <w:lang w:eastAsia="ja-JP"/>
        </w:rPr>
        <w:t>0</w:t>
      </w:r>
      <w:r w:rsidR="00FF54F1" w:rsidRPr="009E2DCE">
        <w:rPr>
          <w:rFonts w:ascii="ＭＳ Ｐ明朝" w:eastAsia="ＭＳ Ｐ明朝" w:hAnsi="ＭＳ Ｐ明朝"/>
          <w:sz w:val="24"/>
          <w:lang w:eastAsia="ja-JP"/>
        </w:rPr>
        <w:t>0</w:t>
      </w:r>
    </w:p>
    <w:p w14:paraId="2FF9A531" w14:textId="0251B294" w:rsidR="000D0469" w:rsidRPr="005109DA" w:rsidRDefault="007D1F4E" w:rsidP="005109DA">
      <w:pPr>
        <w:pStyle w:val="a3"/>
        <w:spacing w:line="380" w:lineRule="exact"/>
        <w:jc w:val="left"/>
        <w:rPr>
          <w:rFonts w:ascii="ＭＳ Ｐ明朝" w:eastAsia="ＭＳ Ｐ明朝" w:hAnsi="ＭＳ Ｐ明朝"/>
          <w:color w:val="000000"/>
          <w:sz w:val="24"/>
          <w:lang w:eastAsia="ja-JP"/>
        </w:rPr>
      </w:pPr>
      <w:r w:rsidRPr="005109DA">
        <w:rPr>
          <w:rFonts w:ascii="ＭＳ Ｐ明朝" w:eastAsia="ＭＳ Ｐ明朝" w:hAnsi="ＭＳ Ｐ明朝" w:hint="eastAsia"/>
          <w:b/>
          <w:bCs/>
          <w:sz w:val="24"/>
          <w:lang w:eastAsia="ja-JP"/>
        </w:rPr>
        <w:t xml:space="preserve">                      </w:t>
      </w:r>
      <w:r w:rsidR="000D0469" w:rsidRPr="005109DA">
        <w:rPr>
          <w:rFonts w:ascii="ＭＳ Ｐ明朝" w:eastAsia="ＭＳ Ｐ明朝" w:hAnsi="ＭＳ Ｐ明朝" w:hint="eastAsia"/>
          <w:color w:val="000000"/>
          <w:sz w:val="24"/>
        </w:rPr>
        <w:t>開催場所：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東京</w:t>
      </w:r>
      <w:r w:rsidR="00E73FC0"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 xml:space="preserve">　</w:t>
      </w:r>
      <w:r w:rsidRPr="005109DA">
        <w:rPr>
          <w:rFonts w:ascii="ＭＳ Ｐ明朝" w:eastAsia="ＭＳ Ｐ明朝" w:hAnsi="ＭＳ Ｐ明朝" w:hint="eastAsia"/>
          <w:color w:val="000000"/>
          <w:sz w:val="24"/>
          <w:lang w:eastAsia="ja-JP"/>
        </w:rPr>
        <w:t>機械振興会館</w:t>
      </w:r>
      <w:r w:rsidR="000D0469" w:rsidRPr="005109DA">
        <w:rPr>
          <w:rFonts w:ascii="ＭＳ Ｐ明朝" w:eastAsia="ＭＳ Ｐ明朝" w:hAnsi="ＭＳ Ｐ明朝"/>
          <w:color w:val="000000"/>
          <w:sz w:val="24"/>
        </w:rPr>
        <w:t xml:space="preserve"> </w:t>
      </w:r>
      <w:r w:rsidR="00886EDC">
        <w:rPr>
          <w:rFonts w:ascii="ＭＳ Ｐ明朝" w:eastAsia="ＭＳ Ｐ明朝" w:hAnsi="ＭＳ Ｐ明朝" w:hint="eastAsia"/>
          <w:color w:val="000000"/>
          <w:sz w:val="24"/>
          <w:lang w:eastAsia="ja-JP"/>
        </w:rPr>
        <w:t>5階5S-1</w:t>
      </w:r>
    </w:p>
    <w:p w14:paraId="725DC319" w14:textId="1D83053F" w:rsidR="006A7F0F" w:rsidRDefault="00380AB7" w:rsidP="005109DA">
      <w:pPr>
        <w:spacing w:line="380" w:lineRule="exact"/>
        <w:rPr>
          <w:rFonts w:ascii="ＭＳ Ｐ明朝" w:eastAsia="ＭＳ Ｐ明朝" w:hAnsi="ＭＳ Ｐ明朝"/>
          <w:lang w:val="x-none"/>
        </w:rPr>
      </w:pPr>
      <w:r>
        <w:rPr>
          <w:rFonts w:ascii="ＭＳ Ｐ明朝" w:eastAsia="ＭＳ Ｐ明朝" w:hAnsi="ＭＳ Ｐ明朝" w:hint="eastAsia"/>
          <w:lang w:val="x-none"/>
        </w:rPr>
        <w:t xml:space="preserve">　　　　</w:t>
      </w:r>
    </w:p>
    <w:p w14:paraId="6BC3B13D" w14:textId="51854E8E" w:rsidR="00441258" w:rsidRPr="003967AF" w:rsidRDefault="00380AB7" w:rsidP="00FF0DD2">
      <w:pPr>
        <w:spacing w:line="380" w:lineRule="exact"/>
        <w:rPr>
          <w:rFonts w:ascii="ＭＳ Ｐ明朝" w:eastAsia="ＭＳ Ｐ明朝" w:hAnsi="ＭＳ Ｐ明朝" w:cs="Arial"/>
          <w:b/>
          <w:kern w:val="0"/>
          <w:sz w:val="24"/>
        </w:rPr>
      </w:pPr>
      <w:r w:rsidRPr="003967AF">
        <w:rPr>
          <w:rFonts w:ascii="ＭＳ Ｐ明朝" w:eastAsia="ＭＳ Ｐ明朝" w:hAnsi="ＭＳ Ｐ明朝" w:hint="eastAsia"/>
          <w:b/>
          <w:lang w:val="x-none"/>
        </w:rPr>
        <w:t xml:space="preserve">　</w:t>
      </w:r>
      <w:r w:rsidR="009D5A60" w:rsidRPr="003967AF">
        <w:rPr>
          <w:rFonts w:ascii="ＭＳ Ｐ明朝" w:eastAsia="ＭＳ Ｐ明朝" w:hAnsi="ＭＳ Ｐ明朝" w:hint="eastAsia"/>
          <w:b/>
          <w:sz w:val="24"/>
          <w:lang w:val="x-none"/>
        </w:rPr>
        <w:t xml:space="preserve">　</w:t>
      </w:r>
      <w:r w:rsidR="007E7BE3" w:rsidRPr="003967AF">
        <w:rPr>
          <w:rFonts w:ascii="ＭＳ Ｐ明朝" w:eastAsia="ＭＳ Ｐ明朝" w:hAnsi="ＭＳ Ｐ明朝" w:cstheme="minorBidi"/>
          <w:b/>
          <w:sz w:val="24"/>
        </w:rPr>
        <w:t xml:space="preserve"> </w:t>
      </w:r>
      <w:r w:rsidR="007E7BE3" w:rsidRPr="003967AF">
        <w:rPr>
          <w:rFonts w:ascii="ＭＳ Ｐ明朝" w:eastAsia="ＭＳ Ｐ明朝" w:hAnsi="ＭＳ Ｐ明朝" w:cs="Arial" w:hint="eastAsia"/>
          <w:b/>
          <w:kern w:val="0"/>
          <w:sz w:val="24"/>
        </w:rPr>
        <w:t xml:space="preserve">議題　</w:t>
      </w:r>
    </w:p>
    <w:p w14:paraId="7F7897B2" w14:textId="41D52905" w:rsidR="00882570" w:rsidRPr="003967AF" w:rsidRDefault="004D73BA" w:rsidP="004D73BA">
      <w:pPr>
        <w:widowControl/>
        <w:spacing w:line="360" w:lineRule="auto"/>
        <w:ind w:left="851"/>
        <w:rPr>
          <w:rFonts w:ascii="ＭＳ 明朝" w:hAnsi="ＭＳ 明朝" w:cs="Arial"/>
          <w:b/>
          <w:kern w:val="0"/>
          <w:sz w:val="24"/>
        </w:rPr>
      </w:pPr>
      <w:r w:rsidRPr="003967AF">
        <w:rPr>
          <w:rFonts w:ascii="ＭＳ 明朝" w:hAnsi="ＭＳ 明朝" w:cs="Arial" w:hint="eastAsia"/>
          <w:b/>
          <w:kern w:val="0"/>
          <w:sz w:val="24"/>
        </w:rPr>
        <w:t>１．</w:t>
      </w:r>
      <w:r w:rsidR="00882570" w:rsidRPr="003967AF">
        <w:rPr>
          <w:rFonts w:ascii="ＭＳ 明朝" w:hAnsi="ＭＳ 明朝" w:cs="Arial" w:hint="eastAsia"/>
          <w:b/>
          <w:kern w:val="0"/>
          <w:sz w:val="24"/>
        </w:rPr>
        <w:t xml:space="preserve">審議・承認事項　　　　　　　　　　　　　　　　　　　　</w:t>
      </w:r>
    </w:p>
    <w:p w14:paraId="506096C7" w14:textId="403F0156" w:rsidR="00882570" w:rsidRPr="00882570" w:rsidRDefault="00882570" w:rsidP="004D73BA">
      <w:pPr>
        <w:pStyle w:val="ad"/>
        <w:widowControl/>
        <w:numPr>
          <w:ilvl w:val="0"/>
          <w:numId w:val="5"/>
        </w:numPr>
        <w:spacing w:line="360" w:lineRule="auto"/>
        <w:ind w:leftChars="0" w:left="1560"/>
        <w:rPr>
          <w:rFonts w:ascii="ＭＳ 明朝" w:hAnsi="ＭＳ 明朝" w:cs="Arial"/>
          <w:kern w:val="0"/>
          <w:sz w:val="24"/>
        </w:rPr>
      </w:pPr>
      <w:r w:rsidRPr="00882570">
        <w:rPr>
          <w:rFonts w:ascii="ＭＳ 明朝" w:hAnsi="ＭＳ 明朝" w:cs="Arial" w:hint="eastAsia"/>
          <w:kern w:val="0"/>
          <w:sz w:val="24"/>
        </w:rPr>
        <w:t>平成30年度決算報告・事業報告の件</w:t>
      </w:r>
      <w:r w:rsidR="00DF2E17">
        <w:rPr>
          <w:rFonts w:ascii="ＭＳ 明朝" w:hAnsi="ＭＳ 明朝" w:cs="Arial" w:hint="eastAsia"/>
          <w:kern w:val="0"/>
          <w:sz w:val="24"/>
        </w:rPr>
        <w:t xml:space="preserve">　</w:t>
      </w:r>
      <w:r w:rsidR="00DF2E17" w:rsidRPr="004D73BA">
        <w:rPr>
          <w:rFonts w:ascii="ＭＳ 明朝" w:hAnsi="ＭＳ 明朝" w:cs="Arial" w:hint="eastAsia"/>
          <w:kern w:val="0"/>
          <w:szCs w:val="21"/>
        </w:rPr>
        <w:t>（小原副会長</w:t>
      </w:r>
      <w:r w:rsidR="00AC2BD8">
        <w:rPr>
          <w:rFonts w:ascii="ＭＳ 明朝" w:hAnsi="ＭＳ 明朝" w:cs="Arial" w:hint="eastAsia"/>
          <w:kern w:val="0"/>
          <w:szCs w:val="21"/>
        </w:rPr>
        <w:t>、本島</w:t>
      </w:r>
      <w:r w:rsidR="00DF2E17" w:rsidRPr="004D73BA">
        <w:rPr>
          <w:rFonts w:ascii="ＭＳ 明朝" w:hAnsi="ＭＳ 明朝" w:cs="Arial" w:hint="eastAsia"/>
          <w:kern w:val="0"/>
          <w:szCs w:val="21"/>
        </w:rPr>
        <w:t>）</w:t>
      </w:r>
      <w:r w:rsidR="004D73BA">
        <w:rPr>
          <w:rFonts w:ascii="ＭＳ 明朝" w:hAnsi="ＭＳ 明朝" w:cs="Arial" w:hint="eastAsia"/>
          <w:color w:val="00B0F0"/>
          <w:kern w:val="0"/>
          <w:szCs w:val="21"/>
        </w:rPr>
        <w:t xml:space="preserve">　　</w:t>
      </w:r>
      <w:r w:rsidR="00DF2E17"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  </w:t>
      </w:r>
      <w:r w:rsidR="00C1321E" w:rsidRPr="00F71D83">
        <w:rPr>
          <w:rFonts w:ascii="ＭＳ 明朝" w:hAnsi="ＭＳ 明朝" w:cs="Arial" w:hint="eastAsia"/>
          <w:color w:val="FF0000"/>
          <w:kern w:val="0"/>
          <w:szCs w:val="21"/>
        </w:rPr>
        <w:t>資料NO.1、NO.2</w:t>
      </w:r>
    </w:p>
    <w:p w14:paraId="78980FA8" w14:textId="03187521" w:rsidR="00882570" w:rsidRPr="00193E1B" w:rsidRDefault="00882570" w:rsidP="00AC2BD8">
      <w:pPr>
        <w:pStyle w:val="ad"/>
        <w:widowControl/>
        <w:numPr>
          <w:ilvl w:val="0"/>
          <w:numId w:val="5"/>
        </w:numPr>
        <w:tabs>
          <w:tab w:val="left" w:pos="6237"/>
        </w:tabs>
        <w:spacing w:line="360" w:lineRule="auto"/>
        <w:ind w:leftChars="0" w:left="1560"/>
        <w:rPr>
          <w:rFonts w:ascii="ＭＳ 明朝" w:hAnsi="ＭＳ 明朝" w:cs="Arial"/>
          <w:kern w:val="0"/>
          <w:sz w:val="24"/>
        </w:rPr>
      </w:pPr>
      <w:r w:rsidRPr="00193E1B">
        <w:rPr>
          <w:rFonts w:ascii="ＭＳ 明朝" w:hAnsi="ＭＳ 明朝" w:cs="Arial" w:hint="eastAsia"/>
          <w:kern w:val="0"/>
          <w:sz w:val="24"/>
        </w:rPr>
        <w:t>役員交代等について</w:t>
      </w:r>
      <w:r w:rsidR="00DF2E17" w:rsidRPr="00193E1B">
        <w:rPr>
          <w:rFonts w:ascii="ＭＳ 明朝" w:hAnsi="ＭＳ 明朝" w:cs="Arial" w:hint="eastAsia"/>
          <w:kern w:val="0"/>
          <w:sz w:val="24"/>
        </w:rPr>
        <w:t xml:space="preserve">　　　　　　　</w:t>
      </w:r>
      <w:r w:rsidR="00AC2BD8">
        <w:rPr>
          <w:rFonts w:ascii="ＭＳ 明朝" w:hAnsi="ＭＳ 明朝" w:cs="Arial" w:hint="eastAsia"/>
          <w:kern w:val="0"/>
          <w:sz w:val="24"/>
        </w:rPr>
        <w:t xml:space="preserve"> </w:t>
      </w:r>
      <w:r w:rsidR="00DF2E17" w:rsidRPr="00193E1B">
        <w:rPr>
          <w:rFonts w:ascii="ＭＳ 明朝" w:hAnsi="ＭＳ 明朝" w:cs="Arial" w:hint="eastAsia"/>
          <w:kern w:val="0"/>
          <w:sz w:val="24"/>
        </w:rPr>
        <w:t xml:space="preserve">　　</w:t>
      </w:r>
      <w:r w:rsidR="00DF2E17" w:rsidRPr="004D73BA">
        <w:rPr>
          <w:rFonts w:ascii="ＭＳ 明朝" w:hAnsi="ＭＳ 明朝" w:cs="Arial" w:hint="eastAsia"/>
          <w:kern w:val="0"/>
          <w:sz w:val="24"/>
        </w:rPr>
        <w:t xml:space="preserve">　</w:t>
      </w:r>
      <w:r w:rsidR="00DF2E17" w:rsidRPr="004D73BA">
        <w:rPr>
          <w:rFonts w:ascii="ＭＳ 明朝" w:hAnsi="ＭＳ 明朝" w:cs="Arial" w:hint="eastAsia"/>
          <w:kern w:val="0"/>
          <w:sz w:val="20"/>
          <w:szCs w:val="20"/>
        </w:rPr>
        <w:t>（栄野会長）</w:t>
      </w:r>
      <w:r w:rsidR="00DF2E17" w:rsidRPr="00193E1B">
        <w:rPr>
          <w:rFonts w:ascii="ＭＳ 明朝" w:hAnsi="ＭＳ 明朝" w:cs="Arial" w:hint="eastAsia"/>
          <w:kern w:val="0"/>
          <w:sz w:val="20"/>
          <w:szCs w:val="20"/>
        </w:rPr>
        <w:t xml:space="preserve">　 　</w:t>
      </w:r>
      <w:r w:rsidR="004D73BA">
        <w:rPr>
          <w:rFonts w:ascii="ＭＳ 明朝" w:hAnsi="ＭＳ 明朝" w:cs="Arial" w:hint="eastAsia"/>
          <w:kern w:val="0"/>
          <w:sz w:val="20"/>
          <w:szCs w:val="20"/>
        </w:rPr>
        <w:t xml:space="preserve">　　　</w:t>
      </w:r>
      <w:r w:rsidR="00C1321E" w:rsidRPr="00F71D83">
        <w:rPr>
          <w:rFonts w:ascii="ＭＳ 明朝" w:hAnsi="ＭＳ 明朝" w:cs="Arial" w:hint="eastAsia"/>
          <w:color w:val="FF0000"/>
          <w:kern w:val="0"/>
          <w:sz w:val="20"/>
          <w:szCs w:val="20"/>
        </w:rPr>
        <w:t>資料NO.3</w:t>
      </w:r>
    </w:p>
    <w:p w14:paraId="03EA7F0D" w14:textId="32AD9928" w:rsidR="00882570" w:rsidRPr="00DF2E17" w:rsidRDefault="00882570" w:rsidP="004D73BA">
      <w:pPr>
        <w:pStyle w:val="ad"/>
        <w:widowControl/>
        <w:numPr>
          <w:ilvl w:val="0"/>
          <w:numId w:val="5"/>
        </w:numPr>
        <w:spacing w:line="360" w:lineRule="auto"/>
        <w:ind w:leftChars="0" w:left="1560"/>
        <w:rPr>
          <w:rFonts w:ascii="ＭＳ 明朝" w:hAnsi="ＭＳ 明朝" w:cs="Arial"/>
          <w:kern w:val="0"/>
          <w:szCs w:val="21"/>
        </w:rPr>
      </w:pPr>
      <w:r w:rsidRPr="00882570">
        <w:rPr>
          <w:rFonts w:ascii="ＭＳ 明朝" w:hAnsi="ＭＳ 明朝" w:cs="Arial" w:hint="eastAsia"/>
          <w:kern w:val="0"/>
          <w:sz w:val="24"/>
        </w:rPr>
        <w:t>金属性状評価プロジェクトについて</w:t>
      </w:r>
      <w:r w:rsidR="00DF2E17" w:rsidRPr="004D73BA">
        <w:rPr>
          <w:rFonts w:ascii="ＭＳ 明朝" w:hAnsi="ＭＳ 明朝" w:cs="Arial" w:hint="eastAsia"/>
          <w:kern w:val="0"/>
          <w:sz w:val="24"/>
        </w:rPr>
        <w:t xml:space="preserve">　</w:t>
      </w:r>
      <w:r w:rsidR="00DF2E17" w:rsidRPr="004D73BA">
        <w:rPr>
          <w:rFonts w:ascii="ＭＳ 明朝" w:hAnsi="ＭＳ 明朝" w:cs="Arial" w:hint="eastAsia"/>
          <w:kern w:val="0"/>
          <w:szCs w:val="21"/>
        </w:rPr>
        <w:t>（池滝ﾌﾟﾛｼﾞｪｸﾄﾏﾈｰｼﾞｬｰ）</w:t>
      </w:r>
      <w:r w:rsidR="004D73BA" w:rsidRPr="004D73BA">
        <w:rPr>
          <w:rFonts w:ascii="ＭＳ 明朝" w:hAnsi="ＭＳ 明朝" w:cs="Arial" w:hint="eastAsia"/>
          <w:kern w:val="0"/>
          <w:szCs w:val="21"/>
        </w:rPr>
        <w:t xml:space="preserve">　</w:t>
      </w:r>
      <w:r w:rsidR="00C1321E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 w:rsidR="00C1321E" w:rsidRPr="00F71D83">
        <w:rPr>
          <w:rFonts w:ascii="ＭＳ 明朝" w:hAnsi="ＭＳ 明朝" w:cs="Arial" w:hint="eastAsia"/>
          <w:color w:val="FF0000"/>
          <w:kern w:val="0"/>
          <w:szCs w:val="21"/>
        </w:rPr>
        <w:t>資料No.4</w:t>
      </w:r>
    </w:p>
    <w:p w14:paraId="230E7F12" w14:textId="77777777" w:rsidR="00882570" w:rsidRPr="00882570" w:rsidRDefault="00882570" w:rsidP="00882570">
      <w:pPr>
        <w:widowControl/>
        <w:spacing w:line="360" w:lineRule="auto"/>
        <w:ind w:firstLine="147"/>
        <w:rPr>
          <w:rFonts w:ascii="ＭＳ 明朝" w:hAnsi="ＭＳ 明朝" w:cs="Arial"/>
          <w:kern w:val="0"/>
          <w:sz w:val="24"/>
        </w:rPr>
      </w:pPr>
    </w:p>
    <w:p w14:paraId="7E2D97C6" w14:textId="5E56B8E6" w:rsidR="00882570" w:rsidRPr="003967AF" w:rsidRDefault="004D73BA" w:rsidP="004D73BA">
      <w:pPr>
        <w:widowControl/>
        <w:spacing w:line="360" w:lineRule="auto"/>
        <w:ind w:left="851"/>
        <w:rPr>
          <w:rFonts w:ascii="ＭＳ 明朝" w:hAnsi="ＭＳ 明朝" w:cs="Arial"/>
          <w:b/>
          <w:kern w:val="0"/>
          <w:sz w:val="24"/>
        </w:rPr>
      </w:pPr>
      <w:r w:rsidRPr="003967AF">
        <w:rPr>
          <w:rFonts w:ascii="ＭＳ 明朝" w:hAnsi="ＭＳ 明朝" w:cs="Arial" w:hint="eastAsia"/>
          <w:b/>
          <w:kern w:val="0"/>
          <w:sz w:val="24"/>
        </w:rPr>
        <w:t>２．</w:t>
      </w:r>
      <w:r w:rsidR="00882570" w:rsidRPr="003967AF">
        <w:rPr>
          <w:rFonts w:ascii="ＭＳ 明朝" w:hAnsi="ＭＳ 明朝" w:cs="Arial" w:hint="eastAsia"/>
          <w:b/>
          <w:kern w:val="0"/>
          <w:sz w:val="24"/>
        </w:rPr>
        <w:t>協議事項</w:t>
      </w:r>
    </w:p>
    <w:p w14:paraId="7B53ED25" w14:textId="69CD468D" w:rsidR="00AC2BD8" w:rsidRDefault="00882570" w:rsidP="00AC2BD8">
      <w:pPr>
        <w:widowControl/>
        <w:tabs>
          <w:tab w:val="left" w:pos="6237"/>
        </w:tabs>
        <w:spacing w:line="360" w:lineRule="auto"/>
        <w:ind w:left="619" w:firstLineChars="214" w:firstLine="514"/>
        <w:rPr>
          <w:rFonts w:ascii="ＭＳ 明朝" w:hAnsi="ＭＳ 明朝" w:cs="Arial"/>
          <w:kern w:val="0"/>
          <w:sz w:val="24"/>
        </w:rPr>
      </w:pPr>
      <w:r w:rsidRPr="00882570">
        <w:rPr>
          <w:rFonts w:ascii="ＭＳ 明朝" w:hAnsi="ＭＳ 明朝" w:cs="Arial" w:hint="eastAsia"/>
          <w:kern w:val="0"/>
          <w:sz w:val="24"/>
        </w:rPr>
        <w:t>１）</w:t>
      </w:r>
      <w:r w:rsidR="00AC2BD8">
        <w:rPr>
          <w:rFonts w:ascii="ＭＳ 明朝" w:hAnsi="ＭＳ 明朝" w:cs="Arial" w:hint="eastAsia"/>
          <w:kern w:val="0"/>
          <w:sz w:val="24"/>
        </w:rPr>
        <w:t xml:space="preserve">経営研修会(ベトナム)　　　　　　　　　 </w:t>
      </w:r>
      <w:r w:rsidR="00AC2BD8" w:rsidRPr="004D73BA">
        <w:rPr>
          <w:rFonts w:ascii="ＭＳ 明朝" w:hAnsi="ＭＳ 明朝" w:cs="Arial" w:hint="eastAsia"/>
          <w:kern w:val="0"/>
          <w:szCs w:val="21"/>
        </w:rPr>
        <w:t>（事務局）</w:t>
      </w:r>
      <w:r w:rsidR="00AC2BD8"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 w:rsidR="00AC2BD8">
        <w:rPr>
          <w:rFonts w:ascii="ＭＳ 明朝" w:hAnsi="ＭＳ 明朝" w:cs="Arial" w:hint="eastAsia"/>
          <w:color w:val="00B0F0"/>
          <w:kern w:val="0"/>
          <w:szCs w:val="21"/>
        </w:rPr>
        <w:t xml:space="preserve">　　　　 </w:t>
      </w:r>
      <w:r w:rsidR="00AC2BD8" w:rsidRPr="00F71D83">
        <w:rPr>
          <w:rFonts w:ascii="ＭＳ 明朝" w:hAnsi="ＭＳ 明朝" w:cs="Arial" w:hint="eastAsia"/>
          <w:color w:val="FF0000"/>
          <w:kern w:val="0"/>
          <w:szCs w:val="21"/>
        </w:rPr>
        <w:t>資料No.5</w:t>
      </w:r>
    </w:p>
    <w:p w14:paraId="362476A6" w14:textId="51EDA9E8" w:rsidR="00882570" w:rsidRPr="00AC2BD8" w:rsidRDefault="00AC2BD8" w:rsidP="00AC2BD8">
      <w:pPr>
        <w:widowControl/>
        <w:spacing w:line="360" w:lineRule="auto"/>
        <w:ind w:left="619" w:firstLineChars="550" w:firstLine="1320"/>
        <w:jc w:val="left"/>
        <w:rPr>
          <w:rFonts w:ascii="ＭＳ 明朝" w:hAnsi="ＭＳ 明朝" w:cs="Arial"/>
          <w:kern w:val="0"/>
          <w:sz w:val="24"/>
        </w:rPr>
      </w:pPr>
      <w:r w:rsidRPr="00AC2BD8">
        <w:rPr>
          <w:rFonts w:ascii="ＭＳ 明朝" w:hAnsi="ＭＳ 明朝" w:cs="Arial" w:hint="eastAsia"/>
          <w:kern w:val="0"/>
          <w:sz w:val="24"/>
        </w:rPr>
        <w:t>～外国人材受入れに関する実態調査視察～</w:t>
      </w:r>
      <w:r w:rsidR="00126C57" w:rsidRPr="00AC2BD8">
        <w:rPr>
          <w:rFonts w:ascii="ＭＳ 明朝" w:hAnsi="ＭＳ 明朝" w:cs="Arial" w:hint="eastAsia"/>
          <w:kern w:val="0"/>
          <w:sz w:val="24"/>
        </w:rPr>
        <w:t xml:space="preserve">　</w:t>
      </w:r>
      <w:r w:rsidRPr="00AC2BD8">
        <w:rPr>
          <w:rFonts w:ascii="ＭＳ 明朝" w:hAnsi="ＭＳ 明朝" w:cs="Arial" w:hint="eastAsia"/>
          <w:color w:val="FF0000"/>
          <w:kern w:val="0"/>
          <w:sz w:val="24"/>
        </w:rPr>
        <w:t xml:space="preserve">　　　</w:t>
      </w:r>
      <w:r w:rsidR="00DF2E17" w:rsidRPr="00AC2BD8">
        <w:rPr>
          <w:rFonts w:ascii="ＭＳ 明朝" w:hAnsi="ＭＳ 明朝" w:cs="Arial" w:hint="eastAsia"/>
          <w:kern w:val="0"/>
          <w:sz w:val="24"/>
        </w:rPr>
        <w:t xml:space="preserve">  </w:t>
      </w:r>
    </w:p>
    <w:p w14:paraId="2FE8918D" w14:textId="627CC695" w:rsidR="00882570" w:rsidRPr="00882570" w:rsidRDefault="00882570" w:rsidP="00AC2BD8">
      <w:pPr>
        <w:widowControl/>
        <w:tabs>
          <w:tab w:val="left" w:pos="6237"/>
        </w:tabs>
        <w:spacing w:line="360" w:lineRule="auto"/>
        <w:ind w:left="619" w:firstLineChars="214" w:firstLine="514"/>
        <w:rPr>
          <w:rFonts w:ascii="ＭＳ 明朝" w:hAnsi="ＭＳ 明朝" w:cs="Arial"/>
          <w:kern w:val="0"/>
          <w:sz w:val="24"/>
        </w:rPr>
      </w:pPr>
      <w:r w:rsidRPr="00882570">
        <w:rPr>
          <w:rFonts w:ascii="ＭＳ 明朝" w:hAnsi="ＭＳ 明朝" w:cs="Arial" w:hint="eastAsia"/>
          <w:kern w:val="0"/>
          <w:sz w:val="24"/>
        </w:rPr>
        <w:t>２）新規会員勧誘について</w:t>
      </w:r>
      <w:r w:rsidR="00DF2E17">
        <w:rPr>
          <w:rFonts w:ascii="ＭＳ 明朝" w:hAnsi="ＭＳ 明朝" w:cs="Arial" w:hint="eastAsia"/>
          <w:kern w:val="0"/>
          <w:sz w:val="24"/>
        </w:rPr>
        <w:t xml:space="preserve">　　　　　　　　</w:t>
      </w:r>
      <w:r w:rsidR="00DF2E17" w:rsidRPr="004D73BA">
        <w:rPr>
          <w:rFonts w:ascii="ＭＳ 明朝" w:hAnsi="ＭＳ 明朝" w:cs="Arial" w:hint="eastAsia"/>
          <w:kern w:val="0"/>
          <w:sz w:val="24"/>
        </w:rPr>
        <w:t xml:space="preserve">　</w:t>
      </w:r>
      <w:r w:rsidR="00DF2E17" w:rsidRPr="004D73BA">
        <w:rPr>
          <w:rFonts w:ascii="ＭＳ 明朝" w:hAnsi="ＭＳ 明朝" w:cs="Arial" w:hint="eastAsia"/>
          <w:kern w:val="0"/>
          <w:szCs w:val="21"/>
        </w:rPr>
        <w:t xml:space="preserve">(栄野会長、事務局)　 </w:t>
      </w:r>
      <w:r w:rsidR="00C1321E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 w:rsidR="00C1321E" w:rsidRPr="00F71D83">
        <w:rPr>
          <w:rFonts w:ascii="ＭＳ 明朝" w:hAnsi="ＭＳ 明朝" w:cs="Arial" w:hint="eastAsia"/>
          <w:color w:val="FF0000"/>
          <w:kern w:val="0"/>
          <w:szCs w:val="21"/>
        </w:rPr>
        <w:t>資料No.6</w:t>
      </w:r>
    </w:p>
    <w:p w14:paraId="0824A07F" w14:textId="67DB37C4" w:rsidR="00882570" w:rsidRPr="00882570" w:rsidRDefault="00882570" w:rsidP="004D73BA">
      <w:pPr>
        <w:widowControl/>
        <w:spacing w:line="360" w:lineRule="auto"/>
        <w:ind w:left="619" w:firstLineChars="214" w:firstLine="514"/>
        <w:rPr>
          <w:rFonts w:ascii="ＭＳ 明朝" w:hAnsi="ＭＳ 明朝" w:cs="Arial"/>
          <w:kern w:val="0"/>
          <w:sz w:val="24"/>
        </w:rPr>
      </w:pPr>
      <w:r w:rsidRPr="00882570">
        <w:rPr>
          <w:rFonts w:ascii="ＭＳ 明朝" w:hAnsi="ＭＳ 明朝" w:cs="Arial" w:hint="eastAsia"/>
          <w:kern w:val="0"/>
          <w:sz w:val="24"/>
        </w:rPr>
        <w:t>３）ギヤカレッジ募集方法について</w:t>
      </w:r>
      <w:r w:rsidR="00DF2E17">
        <w:rPr>
          <w:rFonts w:ascii="ＭＳ 明朝" w:hAnsi="ＭＳ 明朝" w:cs="Arial" w:hint="eastAsia"/>
          <w:kern w:val="0"/>
          <w:sz w:val="24"/>
        </w:rPr>
        <w:t xml:space="preserve">　　　</w:t>
      </w:r>
      <w:r w:rsidR="00DF2E17" w:rsidRPr="004D73BA">
        <w:rPr>
          <w:rFonts w:ascii="ＭＳ 明朝" w:hAnsi="ＭＳ 明朝" w:cs="Arial" w:hint="eastAsia"/>
          <w:kern w:val="0"/>
          <w:sz w:val="24"/>
        </w:rPr>
        <w:t xml:space="preserve">　　</w:t>
      </w:r>
      <w:r w:rsidR="00DF2E17" w:rsidRPr="004D73BA">
        <w:rPr>
          <w:rFonts w:ascii="ＭＳ 明朝" w:hAnsi="ＭＳ 明朝" w:cs="Arial" w:hint="eastAsia"/>
          <w:kern w:val="0"/>
          <w:szCs w:val="21"/>
        </w:rPr>
        <w:t xml:space="preserve">（田中委員長） </w:t>
      </w:r>
      <w:r w:rsidR="00DF2E17"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      </w:t>
      </w:r>
      <w:r w:rsidR="00C1321E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</w:p>
    <w:p w14:paraId="002DEC8D" w14:textId="77777777" w:rsidR="00882570" w:rsidRPr="003967AF" w:rsidRDefault="00882570" w:rsidP="00882570">
      <w:pPr>
        <w:widowControl/>
        <w:spacing w:line="360" w:lineRule="auto"/>
        <w:rPr>
          <w:rFonts w:ascii="ＭＳ 明朝" w:hAnsi="ＭＳ 明朝" w:cs="Arial"/>
          <w:b/>
          <w:kern w:val="0"/>
          <w:sz w:val="24"/>
        </w:rPr>
      </w:pPr>
      <w:r w:rsidRPr="003967AF">
        <w:rPr>
          <w:rFonts w:ascii="ＭＳ 明朝" w:hAnsi="ＭＳ 明朝" w:cs="Arial" w:hint="eastAsia"/>
          <w:b/>
          <w:kern w:val="0"/>
          <w:sz w:val="24"/>
        </w:rPr>
        <w:t xml:space="preserve">　</w:t>
      </w:r>
    </w:p>
    <w:p w14:paraId="7CD88A7A" w14:textId="0CAC31CD" w:rsidR="00882570" w:rsidRPr="003967AF" w:rsidRDefault="004D73BA" w:rsidP="004D73BA">
      <w:pPr>
        <w:widowControl/>
        <w:spacing w:line="360" w:lineRule="auto"/>
        <w:ind w:left="851"/>
        <w:rPr>
          <w:rFonts w:ascii="ＭＳ 明朝" w:hAnsi="ＭＳ 明朝" w:cs="Arial"/>
          <w:b/>
          <w:kern w:val="0"/>
          <w:sz w:val="24"/>
        </w:rPr>
      </w:pPr>
      <w:r w:rsidRPr="003967AF">
        <w:rPr>
          <w:rFonts w:ascii="ＭＳ 明朝" w:hAnsi="ＭＳ 明朝" w:cs="Arial" w:hint="eastAsia"/>
          <w:b/>
          <w:kern w:val="0"/>
          <w:sz w:val="24"/>
        </w:rPr>
        <w:t>３．</w:t>
      </w:r>
      <w:r w:rsidR="00882570" w:rsidRPr="003967AF">
        <w:rPr>
          <w:rFonts w:ascii="ＭＳ 明朝" w:hAnsi="ＭＳ 明朝" w:cs="Arial" w:hint="eastAsia"/>
          <w:b/>
          <w:kern w:val="0"/>
          <w:sz w:val="24"/>
        </w:rPr>
        <w:t>報告事項</w:t>
      </w:r>
    </w:p>
    <w:p w14:paraId="1A455F70" w14:textId="488E13D4" w:rsidR="00882570" w:rsidRPr="00882570" w:rsidRDefault="00882570" w:rsidP="004D73BA">
      <w:pPr>
        <w:widowControl/>
        <w:spacing w:line="360" w:lineRule="auto"/>
        <w:ind w:left="619" w:firstLineChars="214" w:firstLine="514"/>
        <w:rPr>
          <w:rFonts w:ascii="ＭＳ 明朝" w:hAnsi="ＭＳ 明朝" w:cs="Arial"/>
          <w:kern w:val="0"/>
          <w:sz w:val="24"/>
        </w:rPr>
      </w:pPr>
      <w:r w:rsidRPr="00882570">
        <w:rPr>
          <w:rFonts w:ascii="ＭＳ 明朝" w:hAnsi="ＭＳ 明朝" w:cs="Arial" w:hint="eastAsia"/>
          <w:kern w:val="0"/>
          <w:sz w:val="24"/>
        </w:rPr>
        <w:t>１）2019年JGMA海外視察</w:t>
      </w:r>
      <w:r w:rsidR="00DF2E17">
        <w:rPr>
          <w:rFonts w:ascii="ＭＳ 明朝" w:hAnsi="ＭＳ 明朝" w:cs="Arial" w:hint="eastAsia"/>
          <w:kern w:val="0"/>
          <w:sz w:val="24"/>
        </w:rPr>
        <w:t xml:space="preserve">　　　　　　　　　</w:t>
      </w:r>
      <w:r w:rsidR="00126C57">
        <w:rPr>
          <w:rFonts w:ascii="ＭＳ 明朝" w:hAnsi="ＭＳ 明朝" w:cs="Arial" w:hint="eastAsia"/>
          <w:kern w:val="0"/>
          <w:sz w:val="24"/>
        </w:rPr>
        <w:t xml:space="preserve"> </w:t>
      </w:r>
      <w:r w:rsidR="00DF2E17" w:rsidRPr="004D73BA">
        <w:rPr>
          <w:rFonts w:ascii="ＭＳ 明朝" w:hAnsi="ＭＳ 明朝" w:cs="Arial" w:hint="eastAsia"/>
          <w:kern w:val="0"/>
          <w:szCs w:val="21"/>
        </w:rPr>
        <w:t>（植田委員長）</w:t>
      </w:r>
      <w:r w:rsidR="00DF2E17"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　　　</w:t>
      </w:r>
      <w:r w:rsidR="004D73BA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 w:rsidR="00C1321E" w:rsidRPr="00F71D83">
        <w:rPr>
          <w:rFonts w:ascii="ＭＳ 明朝" w:hAnsi="ＭＳ 明朝" w:cs="Arial" w:hint="eastAsia"/>
          <w:color w:val="FF0000"/>
          <w:kern w:val="0"/>
          <w:szCs w:val="21"/>
        </w:rPr>
        <w:t xml:space="preserve">資料No.7　</w:t>
      </w:r>
    </w:p>
    <w:p w14:paraId="726B09F3" w14:textId="688D8209" w:rsidR="00882570" w:rsidRDefault="00882570" w:rsidP="004D73BA">
      <w:pPr>
        <w:widowControl/>
        <w:spacing w:line="360" w:lineRule="auto"/>
        <w:ind w:left="619" w:firstLineChars="214" w:firstLine="514"/>
        <w:rPr>
          <w:rFonts w:ascii="ＭＳ 明朝" w:hAnsi="ＭＳ 明朝" w:cs="Arial"/>
          <w:kern w:val="0"/>
          <w:sz w:val="24"/>
        </w:rPr>
      </w:pPr>
      <w:r w:rsidRPr="00882570">
        <w:rPr>
          <w:rFonts w:ascii="ＭＳ 明朝" w:hAnsi="ＭＳ 明朝" w:cs="Arial" w:hint="eastAsia"/>
          <w:kern w:val="0"/>
          <w:sz w:val="24"/>
        </w:rPr>
        <w:t>２）その他</w:t>
      </w:r>
      <w:r w:rsidR="00DF2E17">
        <w:rPr>
          <w:rFonts w:ascii="ＭＳ 明朝" w:hAnsi="ＭＳ 明朝" w:cs="Arial" w:hint="eastAsia"/>
          <w:kern w:val="0"/>
          <w:sz w:val="24"/>
        </w:rPr>
        <w:t xml:space="preserve">　</w:t>
      </w:r>
      <w:bookmarkStart w:id="0" w:name="_GoBack"/>
      <w:bookmarkEnd w:id="0"/>
      <w:r w:rsidR="00DF2E17">
        <w:rPr>
          <w:rFonts w:ascii="ＭＳ 明朝" w:hAnsi="ＭＳ 明朝" w:cs="Arial" w:hint="eastAsia"/>
          <w:kern w:val="0"/>
          <w:sz w:val="24"/>
        </w:rPr>
        <w:t xml:space="preserve">　　　　　　　　　　　　　　　　</w:t>
      </w:r>
    </w:p>
    <w:p w14:paraId="4C394D24" w14:textId="77777777" w:rsidR="00601795" w:rsidRDefault="00DF2E17" w:rsidP="00601795">
      <w:pPr>
        <w:widowControl/>
        <w:spacing w:line="360" w:lineRule="auto"/>
        <w:ind w:left="619" w:firstLineChars="255" w:firstLine="612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 xml:space="preserve">　　</w:t>
      </w:r>
      <w:r w:rsidR="00601795" w:rsidRPr="00601795">
        <w:rPr>
          <w:rFonts w:ascii="ＭＳ 明朝" w:hAnsi="ＭＳ 明朝" w:cs="Arial" w:hint="eastAsia"/>
          <w:kern w:val="0"/>
          <w:sz w:val="24"/>
        </w:rPr>
        <w:t xml:space="preserve">規格委員会　</w:t>
      </w:r>
    </w:p>
    <w:p w14:paraId="0A79D090" w14:textId="3D5E705F" w:rsidR="00601795" w:rsidRPr="00601795" w:rsidRDefault="00601795" w:rsidP="00601795">
      <w:pPr>
        <w:widowControl/>
        <w:spacing w:line="360" w:lineRule="auto"/>
        <w:ind w:left="619" w:firstLineChars="555" w:firstLine="1332"/>
        <w:rPr>
          <w:rFonts w:ascii="ＭＳ 明朝" w:hAnsi="ＭＳ 明朝" w:cs="Arial"/>
          <w:kern w:val="0"/>
          <w:sz w:val="24"/>
        </w:rPr>
      </w:pPr>
      <w:r w:rsidRPr="00601795">
        <w:rPr>
          <w:rFonts w:ascii="ＭＳ 明朝" w:hAnsi="ＭＳ 明朝" w:cs="Arial" w:hint="eastAsia"/>
          <w:kern w:val="0"/>
          <w:sz w:val="24"/>
        </w:rPr>
        <w:t>・JGMA規格全集DVD販売の件</w:t>
      </w:r>
      <w:r>
        <w:rPr>
          <w:rFonts w:ascii="ＭＳ 明朝" w:hAnsi="ＭＳ 明朝" w:cs="Arial" w:hint="eastAsia"/>
          <w:kern w:val="0"/>
          <w:sz w:val="24"/>
        </w:rPr>
        <w:t xml:space="preserve">　　　　　</w:t>
      </w:r>
      <w:r w:rsidRPr="004D73BA">
        <w:rPr>
          <w:rFonts w:ascii="ＭＳ 明朝" w:hAnsi="ＭＳ 明朝" w:cs="Arial" w:hint="eastAsia"/>
          <w:kern w:val="0"/>
          <w:szCs w:val="21"/>
        </w:rPr>
        <w:t>（植田委員長）</w:t>
      </w:r>
      <w:r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　　　</w:t>
      </w:r>
      <w:r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 w:rsidRPr="00F71D83">
        <w:rPr>
          <w:rFonts w:ascii="ＭＳ 明朝" w:hAnsi="ＭＳ 明朝" w:cs="Arial" w:hint="eastAsia"/>
          <w:color w:val="FF0000"/>
          <w:kern w:val="0"/>
          <w:szCs w:val="21"/>
        </w:rPr>
        <w:t>資料No.</w:t>
      </w:r>
      <w:r>
        <w:rPr>
          <w:rFonts w:ascii="ＭＳ 明朝" w:hAnsi="ＭＳ 明朝" w:cs="Arial" w:hint="eastAsia"/>
          <w:color w:val="FF0000"/>
          <w:kern w:val="0"/>
          <w:szCs w:val="21"/>
        </w:rPr>
        <w:t>8</w:t>
      </w:r>
      <w:r>
        <w:rPr>
          <w:rFonts w:ascii="ＭＳ 明朝" w:hAnsi="ＭＳ 明朝" w:cs="Arial" w:hint="eastAsia"/>
          <w:kern w:val="0"/>
          <w:sz w:val="24"/>
        </w:rPr>
        <w:t xml:space="preserve">　</w:t>
      </w:r>
    </w:p>
    <w:p w14:paraId="7E42E3D9" w14:textId="6290185E" w:rsidR="00601795" w:rsidRPr="00601795" w:rsidRDefault="00601795" w:rsidP="00601795">
      <w:pPr>
        <w:widowControl/>
        <w:spacing w:line="360" w:lineRule="auto"/>
        <w:ind w:left="619" w:firstLineChars="155" w:firstLine="372"/>
        <w:rPr>
          <w:rFonts w:ascii="ＭＳ 明朝" w:hAnsi="ＭＳ 明朝" w:cs="Arial"/>
          <w:kern w:val="0"/>
          <w:sz w:val="24"/>
        </w:rPr>
      </w:pPr>
      <w:r w:rsidRPr="00601795">
        <w:rPr>
          <w:rFonts w:ascii="ＭＳ 明朝" w:hAnsi="ＭＳ 明朝" w:cs="Arial" w:hint="eastAsia"/>
          <w:kern w:val="0"/>
          <w:sz w:val="24"/>
        </w:rPr>
        <w:t xml:space="preserve">　　　　・ISO/JIS審議委員会第2分科会 活動報告</w:t>
      </w:r>
    </w:p>
    <w:p w14:paraId="1D9EB4F3" w14:textId="09A622B7" w:rsidR="00601795" w:rsidRPr="00601795" w:rsidRDefault="00601795" w:rsidP="00601795">
      <w:pPr>
        <w:widowControl/>
        <w:spacing w:line="360" w:lineRule="auto"/>
        <w:ind w:left="619" w:firstLineChars="155" w:firstLine="372"/>
        <w:rPr>
          <w:rFonts w:ascii="ＭＳ 明朝" w:hAnsi="ＭＳ 明朝" w:cs="Arial"/>
          <w:kern w:val="0"/>
          <w:sz w:val="24"/>
        </w:rPr>
      </w:pPr>
      <w:r w:rsidRPr="00601795">
        <w:rPr>
          <w:rFonts w:ascii="ＭＳ 明朝" w:hAnsi="ＭＳ 明朝" w:cs="Arial" w:hint="eastAsia"/>
          <w:kern w:val="0"/>
          <w:sz w:val="24"/>
        </w:rPr>
        <w:t xml:space="preserve">　　　　</w:t>
      </w:r>
      <w:r>
        <w:rPr>
          <w:rFonts w:ascii="ＭＳ 明朝" w:hAnsi="ＭＳ 明朝" w:cs="Arial" w:hint="eastAsia"/>
          <w:kern w:val="0"/>
          <w:sz w:val="24"/>
        </w:rPr>
        <w:t xml:space="preserve">　</w:t>
      </w:r>
      <w:r w:rsidRPr="00601795">
        <w:rPr>
          <w:rFonts w:ascii="ＭＳ 明朝" w:hAnsi="ＭＳ 明朝" w:cs="Arial" w:hint="eastAsia"/>
          <w:kern w:val="0"/>
          <w:sz w:val="24"/>
        </w:rPr>
        <w:t>「Maximaによる歯車強度規格ISO6336プログラム報告書」の開示の件</w:t>
      </w:r>
    </w:p>
    <w:p w14:paraId="79F3ECC9" w14:textId="3F4C2211" w:rsidR="00DF2E17" w:rsidRPr="00882570" w:rsidRDefault="00DF2E17" w:rsidP="00601795">
      <w:pPr>
        <w:widowControl/>
        <w:tabs>
          <w:tab w:val="left" w:pos="1560"/>
          <w:tab w:val="left" w:pos="6237"/>
        </w:tabs>
        <w:spacing w:line="360" w:lineRule="auto"/>
        <w:ind w:left="619" w:firstLineChars="155" w:firstLine="372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 xml:space="preserve">　　</w:t>
      </w:r>
      <w:r w:rsidR="00601795">
        <w:rPr>
          <w:rFonts w:ascii="ＭＳ 明朝" w:hAnsi="ＭＳ 明朝" w:cs="Arial" w:hint="eastAsia"/>
          <w:kern w:val="0"/>
          <w:sz w:val="24"/>
        </w:rPr>
        <w:t xml:space="preserve"> </w:t>
      </w:r>
      <w:r w:rsidR="00601795">
        <w:rPr>
          <w:rFonts w:ascii="ＭＳ 明朝" w:hAnsi="ＭＳ 明朝" w:cs="Arial"/>
          <w:kern w:val="0"/>
          <w:sz w:val="24"/>
        </w:rPr>
        <w:t xml:space="preserve"> </w:t>
      </w:r>
      <w:r>
        <w:rPr>
          <w:rFonts w:ascii="ＭＳ 明朝" w:hAnsi="ＭＳ 明朝" w:cs="Arial" w:hint="eastAsia"/>
          <w:kern w:val="0"/>
          <w:sz w:val="24"/>
        </w:rPr>
        <w:t xml:space="preserve">広報委員会　統計資料の件　　　　　　</w:t>
      </w:r>
      <w:r w:rsidRPr="00193E1B">
        <w:rPr>
          <w:rFonts w:ascii="ＭＳ 明朝" w:hAnsi="ＭＳ 明朝" w:cs="Arial" w:hint="eastAsia"/>
          <w:color w:val="00B0F0"/>
          <w:kern w:val="0"/>
          <w:sz w:val="24"/>
        </w:rPr>
        <w:t xml:space="preserve">　</w:t>
      </w:r>
      <w:r w:rsidRPr="004D73BA">
        <w:rPr>
          <w:rFonts w:ascii="ＭＳ 明朝" w:hAnsi="ＭＳ 明朝" w:cs="Arial" w:hint="eastAsia"/>
          <w:kern w:val="0"/>
          <w:szCs w:val="21"/>
        </w:rPr>
        <w:t>（事務局）</w:t>
      </w:r>
      <w:r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　　　　　</w:t>
      </w:r>
      <w:r w:rsidR="004D73BA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 w:rsidR="00C1321E" w:rsidRPr="00F71D83">
        <w:rPr>
          <w:rFonts w:ascii="ＭＳ 明朝" w:hAnsi="ＭＳ 明朝" w:cs="Arial" w:hint="eastAsia"/>
          <w:color w:val="FF0000"/>
          <w:kern w:val="0"/>
          <w:szCs w:val="21"/>
        </w:rPr>
        <w:t>資料No.</w:t>
      </w:r>
      <w:r w:rsidR="00FF0DD2">
        <w:rPr>
          <w:rFonts w:ascii="ＭＳ 明朝" w:hAnsi="ＭＳ 明朝" w:cs="Arial" w:hint="eastAsia"/>
          <w:color w:val="FF0000"/>
          <w:kern w:val="0"/>
          <w:szCs w:val="21"/>
        </w:rPr>
        <w:t>9</w:t>
      </w:r>
      <w:r>
        <w:rPr>
          <w:rFonts w:ascii="ＭＳ 明朝" w:hAnsi="ＭＳ 明朝" w:cs="Arial" w:hint="eastAsia"/>
          <w:kern w:val="0"/>
          <w:sz w:val="24"/>
        </w:rPr>
        <w:t xml:space="preserve">　　　　　　　</w:t>
      </w:r>
    </w:p>
    <w:p w14:paraId="2879B306" w14:textId="77777777" w:rsidR="00AC2BD8" w:rsidRDefault="00DF2E17" w:rsidP="00AC2BD8">
      <w:pPr>
        <w:widowControl/>
        <w:spacing w:line="360" w:lineRule="auto"/>
        <w:ind w:left="619" w:firstLineChars="155" w:firstLine="372"/>
        <w:jc w:val="left"/>
        <w:rPr>
          <w:rFonts w:ascii="ＭＳ 明朝" w:hAnsi="ＭＳ 明朝" w:cs="Arial"/>
          <w:kern w:val="0"/>
          <w:szCs w:val="21"/>
        </w:rPr>
      </w:pPr>
      <w:r>
        <w:rPr>
          <w:rFonts w:ascii="ＭＳ 明朝" w:hAnsi="ＭＳ 明朝" w:cs="Arial" w:hint="eastAsia"/>
          <w:kern w:val="0"/>
          <w:sz w:val="24"/>
        </w:rPr>
        <w:t xml:space="preserve">　　　総務委員会　ＰＬ保険募集変更の件　　</w:t>
      </w:r>
      <w:r w:rsidRPr="004D73BA">
        <w:rPr>
          <w:rFonts w:ascii="ＭＳ 明朝" w:hAnsi="ＭＳ 明朝" w:cs="Arial" w:hint="eastAsia"/>
          <w:kern w:val="0"/>
          <w:sz w:val="24"/>
        </w:rPr>
        <w:t xml:space="preserve">　</w:t>
      </w:r>
      <w:r w:rsidRPr="004D73BA">
        <w:rPr>
          <w:rFonts w:ascii="ＭＳ 明朝" w:hAnsi="ＭＳ 明朝" w:cs="Arial" w:hint="eastAsia"/>
          <w:kern w:val="0"/>
          <w:szCs w:val="21"/>
        </w:rPr>
        <w:t xml:space="preserve">（事務局）　</w:t>
      </w:r>
    </w:p>
    <w:p w14:paraId="7C6AE0C9" w14:textId="5FD5C5BE" w:rsidR="00F56802" w:rsidRPr="008D2D7C" w:rsidRDefault="00DF2E17" w:rsidP="00AC2BD8">
      <w:pPr>
        <w:widowControl/>
        <w:spacing w:line="360" w:lineRule="auto"/>
        <w:ind w:left="619" w:firstLineChars="155" w:firstLine="325"/>
        <w:jc w:val="right"/>
        <w:rPr>
          <w:rFonts w:asciiTheme="minorEastAsia" w:eastAsiaTheme="minorEastAsia" w:hAnsiTheme="minorEastAsia"/>
          <w:sz w:val="24"/>
        </w:rPr>
      </w:pPr>
      <w:r w:rsidRPr="00193E1B">
        <w:rPr>
          <w:rFonts w:ascii="ＭＳ 明朝" w:hAnsi="ＭＳ 明朝" w:cs="Arial" w:hint="eastAsia"/>
          <w:color w:val="00B0F0"/>
          <w:kern w:val="0"/>
          <w:szCs w:val="21"/>
        </w:rPr>
        <w:t xml:space="preserve">　　</w:t>
      </w:r>
      <w:r w:rsidR="004D73BA">
        <w:rPr>
          <w:rFonts w:ascii="ＭＳ 明朝" w:hAnsi="ＭＳ 明朝" w:cs="Arial" w:hint="eastAsia"/>
          <w:color w:val="00B0F0"/>
          <w:kern w:val="0"/>
          <w:szCs w:val="21"/>
        </w:rPr>
        <w:t xml:space="preserve">　</w:t>
      </w:r>
      <w:r>
        <w:rPr>
          <w:rFonts w:ascii="ＭＳ 明朝" w:hAnsi="ＭＳ 明朝" w:cs="Arial" w:hint="eastAsia"/>
          <w:kern w:val="0"/>
          <w:sz w:val="24"/>
        </w:rPr>
        <w:t xml:space="preserve">　　　　　</w:t>
      </w:r>
      <w:r w:rsidR="00CF6C87">
        <w:rPr>
          <w:rFonts w:asciiTheme="minorEastAsia" w:eastAsiaTheme="minorEastAsia" w:hAnsiTheme="minorEastAsia" w:hint="eastAsia"/>
          <w:sz w:val="24"/>
        </w:rPr>
        <w:t xml:space="preserve">                          </w:t>
      </w:r>
      <w:r w:rsidR="004D73BA">
        <w:rPr>
          <w:rFonts w:asciiTheme="minorEastAsia" w:eastAsiaTheme="minorEastAsia" w:hAnsiTheme="minorEastAsia" w:hint="eastAsia"/>
          <w:sz w:val="24"/>
        </w:rPr>
        <w:t xml:space="preserve">　　</w:t>
      </w:r>
      <w:r w:rsidR="00CF6C87">
        <w:rPr>
          <w:rFonts w:asciiTheme="minorEastAsia" w:eastAsiaTheme="minorEastAsia" w:hAnsiTheme="minorEastAsia" w:hint="eastAsia"/>
          <w:sz w:val="24"/>
        </w:rPr>
        <w:t xml:space="preserve">      </w:t>
      </w:r>
      <w:r w:rsidR="00DB1034">
        <w:rPr>
          <w:rFonts w:asciiTheme="minorEastAsia" w:eastAsiaTheme="minorEastAsia" w:hAnsiTheme="minorEastAsia" w:hint="eastAsia"/>
          <w:sz w:val="24"/>
        </w:rPr>
        <w:t>以上</w:t>
      </w:r>
    </w:p>
    <w:sectPr w:rsidR="00F56802" w:rsidRPr="008D2D7C" w:rsidSect="00AC2BD8">
      <w:pgSz w:w="11906" w:h="16838" w:code="9"/>
      <w:pgMar w:top="1702" w:right="1274" w:bottom="1560" w:left="85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3139"/>
    <w:multiLevelType w:val="hybridMultilevel"/>
    <w:tmpl w:val="B720C7CE"/>
    <w:lvl w:ilvl="0" w:tplc="AF1A0358">
      <w:start w:val="1"/>
      <w:numFmt w:val="decimalFullWidth"/>
      <w:lvlText w:val="%1）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59" w:hanging="420"/>
      </w:pPr>
    </w:lvl>
    <w:lvl w:ilvl="2" w:tplc="04090011">
      <w:start w:val="1"/>
      <w:numFmt w:val="decimalEnclosedCircle"/>
      <w:lvlText w:val="%3"/>
      <w:lvlJc w:val="left"/>
      <w:pPr>
        <w:ind w:left="1879" w:hanging="420"/>
      </w:pPr>
    </w:lvl>
    <w:lvl w:ilvl="3" w:tplc="0409000F">
      <w:start w:val="1"/>
      <w:numFmt w:val="decimal"/>
      <w:lvlText w:val="%4."/>
      <w:lvlJc w:val="left"/>
      <w:pPr>
        <w:ind w:left="2299" w:hanging="420"/>
      </w:pPr>
    </w:lvl>
    <w:lvl w:ilvl="4" w:tplc="04090017">
      <w:start w:val="1"/>
      <w:numFmt w:val="aiueoFullWidth"/>
      <w:lvlText w:val="(%5)"/>
      <w:lvlJc w:val="left"/>
      <w:pPr>
        <w:ind w:left="2719" w:hanging="420"/>
      </w:pPr>
    </w:lvl>
    <w:lvl w:ilvl="5" w:tplc="04090011">
      <w:start w:val="1"/>
      <w:numFmt w:val="decimalEnclosedCircle"/>
      <w:lvlText w:val="%6"/>
      <w:lvlJc w:val="left"/>
      <w:pPr>
        <w:ind w:left="3139" w:hanging="420"/>
      </w:pPr>
    </w:lvl>
    <w:lvl w:ilvl="6" w:tplc="0409000F">
      <w:start w:val="1"/>
      <w:numFmt w:val="decimal"/>
      <w:lvlText w:val="%7."/>
      <w:lvlJc w:val="left"/>
      <w:pPr>
        <w:ind w:left="3559" w:hanging="420"/>
      </w:pPr>
    </w:lvl>
    <w:lvl w:ilvl="7" w:tplc="04090017">
      <w:start w:val="1"/>
      <w:numFmt w:val="aiueoFullWidth"/>
      <w:lvlText w:val="(%8)"/>
      <w:lvlJc w:val="left"/>
      <w:pPr>
        <w:ind w:left="3979" w:hanging="420"/>
      </w:pPr>
    </w:lvl>
    <w:lvl w:ilvl="8" w:tplc="0409001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" w15:restartNumberingAfterBreak="0">
    <w:nsid w:val="2BCD1EE9"/>
    <w:multiLevelType w:val="hybridMultilevel"/>
    <w:tmpl w:val="A5A8C6E6"/>
    <w:lvl w:ilvl="0" w:tplc="6B60A496">
      <w:start w:val="1"/>
      <w:numFmt w:val="decimalFullWidth"/>
      <w:lvlText w:val="%1．"/>
      <w:lvlJc w:val="left"/>
      <w:pPr>
        <w:ind w:left="619" w:hanging="420"/>
      </w:pPr>
    </w:lvl>
    <w:lvl w:ilvl="1" w:tplc="04090017">
      <w:start w:val="1"/>
      <w:numFmt w:val="aiueoFullWidth"/>
      <w:lvlText w:val="(%2)"/>
      <w:lvlJc w:val="left"/>
      <w:pPr>
        <w:ind w:left="1039" w:hanging="420"/>
      </w:pPr>
    </w:lvl>
    <w:lvl w:ilvl="2" w:tplc="04090011">
      <w:start w:val="1"/>
      <w:numFmt w:val="decimalEnclosedCircle"/>
      <w:lvlText w:val="%3"/>
      <w:lvlJc w:val="left"/>
      <w:pPr>
        <w:ind w:left="1459" w:hanging="420"/>
      </w:pPr>
    </w:lvl>
    <w:lvl w:ilvl="3" w:tplc="0409000F">
      <w:start w:val="1"/>
      <w:numFmt w:val="decimal"/>
      <w:lvlText w:val="%4."/>
      <w:lvlJc w:val="left"/>
      <w:pPr>
        <w:ind w:left="1879" w:hanging="420"/>
      </w:pPr>
    </w:lvl>
    <w:lvl w:ilvl="4" w:tplc="04090017">
      <w:start w:val="1"/>
      <w:numFmt w:val="aiueoFullWidth"/>
      <w:lvlText w:val="(%5)"/>
      <w:lvlJc w:val="left"/>
      <w:pPr>
        <w:ind w:left="2299" w:hanging="420"/>
      </w:pPr>
    </w:lvl>
    <w:lvl w:ilvl="5" w:tplc="04090011">
      <w:start w:val="1"/>
      <w:numFmt w:val="decimalEnclosedCircle"/>
      <w:lvlText w:val="%6"/>
      <w:lvlJc w:val="left"/>
      <w:pPr>
        <w:ind w:left="2719" w:hanging="420"/>
      </w:pPr>
    </w:lvl>
    <w:lvl w:ilvl="6" w:tplc="0409000F">
      <w:start w:val="1"/>
      <w:numFmt w:val="decimal"/>
      <w:lvlText w:val="%7."/>
      <w:lvlJc w:val="left"/>
      <w:pPr>
        <w:ind w:left="3139" w:hanging="420"/>
      </w:pPr>
    </w:lvl>
    <w:lvl w:ilvl="7" w:tplc="04090017">
      <w:start w:val="1"/>
      <w:numFmt w:val="aiueoFullWidth"/>
      <w:lvlText w:val="(%8)"/>
      <w:lvlJc w:val="left"/>
      <w:pPr>
        <w:ind w:left="3559" w:hanging="420"/>
      </w:pPr>
    </w:lvl>
    <w:lvl w:ilvl="8" w:tplc="0409001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" w15:restartNumberingAfterBreak="0">
    <w:nsid w:val="46A56121"/>
    <w:multiLevelType w:val="hybridMultilevel"/>
    <w:tmpl w:val="0BFADAC6"/>
    <w:lvl w:ilvl="0" w:tplc="01381C60">
      <w:start w:val="1"/>
      <w:numFmt w:val="decimalFullWidth"/>
      <w:lvlText w:val="%1）"/>
      <w:lvlJc w:val="left"/>
      <w:pPr>
        <w:ind w:left="18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3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7CD121F4"/>
    <w:multiLevelType w:val="hybridMultilevel"/>
    <w:tmpl w:val="14A679C2"/>
    <w:lvl w:ilvl="0" w:tplc="4258BAE2">
      <w:start w:val="2"/>
      <w:numFmt w:val="decimalFullWidth"/>
      <w:lvlText w:val="%1）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DF"/>
    <w:rsid w:val="00003348"/>
    <w:rsid w:val="00013C16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26C57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93E1B"/>
    <w:rsid w:val="001A12E8"/>
    <w:rsid w:val="001A525D"/>
    <w:rsid w:val="001A688B"/>
    <w:rsid w:val="001B51C7"/>
    <w:rsid w:val="001C27AF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35EEE"/>
    <w:rsid w:val="00246513"/>
    <w:rsid w:val="00251098"/>
    <w:rsid w:val="00251E04"/>
    <w:rsid w:val="00264DDE"/>
    <w:rsid w:val="00266873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1E79"/>
    <w:rsid w:val="00365E2B"/>
    <w:rsid w:val="003671A6"/>
    <w:rsid w:val="00380AB7"/>
    <w:rsid w:val="00384AD8"/>
    <w:rsid w:val="003853E8"/>
    <w:rsid w:val="003967AF"/>
    <w:rsid w:val="003976A4"/>
    <w:rsid w:val="003A1740"/>
    <w:rsid w:val="003A3149"/>
    <w:rsid w:val="003A6D61"/>
    <w:rsid w:val="003B69E8"/>
    <w:rsid w:val="003C6861"/>
    <w:rsid w:val="003D2AE0"/>
    <w:rsid w:val="003D2E90"/>
    <w:rsid w:val="003D3482"/>
    <w:rsid w:val="003D3E1C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D73BA"/>
    <w:rsid w:val="004E676A"/>
    <w:rsid w:val="004E7C37"/>
    <w:rsid w:val="004F3D03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1795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95E39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7010D5"/>
    <w:rsid w:val="007355F1"/>
    <w:rsid w:val="00736543"/>
    <w:rsid w:val="0074144F"/>
    <w:rsid w:val="00741E88"/>
    <w:rsid w:val="00746D09"/>
    <w:rsid w:val="00747975"/>
    <w:rsid w:val="00751AA9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609EF"/>
    <w:rsid w:val="008618A6"/>
    <w:rsid w:val="00867C6E"/>
    <w:rsid w:val="0087501B"/>
    <w:rsid w:val="00875570"/>
    <w:rsid w:val="00882570"/>
    <w:rsid w:val="00884496"/>
    <w:rsid w:val="00886EDC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12F30"/>
    <w:rsid w:val="00916F99"/>
    <w:rsid w:val="0091709D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D5A60"/>
    <w:rsid w:val="009E2DCE"/>
    <w:rsid w:val="009E4CAC"/>
    <w:rsid w:val="00A020DC"/>
    <w:rsid w:val="00A05C63"/>
    <w:rsid w:val="00A210A9"/>
    <w:rsid w:val="00A23DD6"/>
    <w:rsid w:val="00A26DA2"/>
    <w:rsid w:val="00A518EB"/>
    <w:rsid w:val="00A63D93"/>
    <w:rsid w:val="00A65D95"/>
    <w:rsid w:val="00A67F25"/>
    <w:rsid w:val="00A76F8A"/>
    <w:rsid w:val="00AA1590"/>
    <w:rsid w:val="00AA1999"/>
    <w:rsid w:val="00AA2270"/>
    <w:rsid w:val="00AA341F"/>
    <w:rsid w:val="00AA50B5"/>
    <w:rsid w:val="00AB2AAC"/>
    <w:rsid w:val="00AC26F1"/>
    <w:rsid w:val="00AC2BD8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3BD2"/>
    <w:rsid w:val="00B45817"/>
    <w:rsid w:val="00B46789"/>
    <w:rsid w:val="00B47127"/>
    <w:rsid w:val="00B526DC"/>
    <w:rsid w:val="00B5327A"/>
    <w:rsid w:val="00B63435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1321E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DF2E17"/>
    <w:rsid w:val="00E01F35"/>
    <w:rsid w:val="00E01FB2"/>
    <w:rsid w:val="00E020FC"/>
    <w:rsid w:val="00E02BED"/>
    <w:rsid w:val="00E06457"/>
    <w:rsid w:val="00E06AEF"/>
    <w:rsid w:val="00E15F38"/>
    <w:rsid w:val="00E22623"/>
    <w:rsid w:val="00E25F25"/>
    <w:rsid w:val="00E463C4"/>
    <w:rsid w:val="00E57A26"/>
    <w:rsid w:val="00E60475"/>
    <w:rsid w:val="00E62666"/>
    <w:rsid w:val="00E73FC0"/>
    <w:rsid w:val="00E74B0C"/>
    <w:rsid w:val="00E8045E"/>
    <w:rsid w:val="00E8643C"/>
    <w:rsid w:val="00E87013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6A7"/>
    <w:rsid w:val="00F71D83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0DD2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C441-F2CB-4F22-9DB4-327F935D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383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kanri</cp:lastModifiedBy>
  <cp:revision>9</cp:revision>
  <cp:lastPrinted>2019-04-17T07:34:00Z</cp:lastPrinted>
  <dcterms:created xsi:type="dcterms:W3CDTF">2019-04-17T02:27:00Z</dcterms:created>
  <dcterms:modified xsi:type="dcterms:W3CDTF">2019-04-18T06:03:00Z</dcterms:modified>
</cp:coreProperties>
</file>