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176" w:rsidRDefault="00FF32DF" w:rsidP="00DB52F2">
      <w:pPr>
        <w:pStyle w:val="Default"/>
        <w:rPr>
          <w:sz w:val="20"/>
          <w:szCs w:val="20"/>
        </w:rPr>
      </w:pPr>
      <w:r>
        <w:rPr>
          <w:rFonts w:hint="eastAsia"/>
          <w:noProof/>
          <w:sz w:val="20"/>
          <w:szCs w:val="20"/>
        </w:rPr>
        <w:drawing>
          <wp:anchor distT="0" distB="0" distL="114300" distR="114300" simplePos="0" relativeHeight="251658240" behindDoc="0" locked="0" layoutInCell="1" allowOverlap="1">
            <wp:simplePos x="0" y="0"/>
            <wp:positionH relativeFrom="margin">
              <wp:align>left</wp:align>
            </wp:positionH>
            <wp:positionV relativeFrom="paragraph">
              <wp:posOffset>-3810</wp:posOffset>
            </wp:positionV>
            <wp:extent cx="632460" cy="47870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60" cy="478704"/>
                    </a:xfrm>
                    <a:prstGeom prst="rect">
                      <a:avLst/>
                    </a:prstGeom>
                    <a:noFill/>
                    <a:ln>
                      <a:noFill/>
                    </a:ln>
                  </pic:spPr>
                </pic:pic>
              </a:graphicData>
            </a:graphic>
            <wp14:sizeRelH relativeFrom="page">
              <wp14:pctWidth>0</wp14:pctWidth>
            </wp14:sizeRelH>
            <wp14:sizeRelV relativeFrom="page">
              <wp14:pctHeight>0</wp14:pctHeight>
            </wp14:sizeRelV>
          </wp:anchor>
        </w:drawing>
      </w:r>
      <w:r w:rsidR="00106D43">
        <w:rPr>
          <w:rFonts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4890770</wp:posOffset>
                </wp:positionH>
                <wp:positionV relativeFrom="paragraph">
                  <wp:posOffset>41910</wp:posOffset>
                </wp:positionV>
                <wp:extent cx="1209675" cy="4572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1209675" cy="457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06D43" w:rsidRPr="00106D43" w:rsidRDefault="00106D43" w:rsidP="00106D43">
                            <w:pPr>
                              <w:jc w:val="center"/>
                              <w:rPr>
                                <w:rFonts w:ascii="メイリオ" w:eastAsia="メイリオ" w:hAnsi="メイリオ"/>
                                <w:sz w:val="24"/>
                                <w:szCs w:val="24"/>
                              </w:rPr>
                            </w:pPr>
                            <w:r w:rsidRPr="00106D43">
                              <w:rPr>
                                <w:rFonts w:ascii="メイリオ" w:eastAsia="メイリオ" w:hAnsi="メイリオ" w:hint="eastAsia"/>
                                <w:sz w:val="24"/>
                                <w:szCs w:val="24"/>
                              </w:rPr>
                              <w:t>資料No.6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385.1pt;margin-top:3.3pt;width:9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" fillcolor="white [3201]" stroked="f" strokeweight="1pt">
                <v:textbox>
                  <w:txbxContent>
                    <w:p w:rsidR="00106D43" w:rsidRPr="00106D43" w:rsidRDefault="00106D43" w:rsidP="00106D43">
                      <w:pPr>
                        <w:jc w:val="center"/>
                        <w:rPr>
                          <w:rFonts w:ascii="メイリオ" w:eastAsia="メイリオ" w:hAnsi="メイリオ"/>
                          <w:sz w:val="24"/>
                          <w:szCs w:val="24"/>
                        </w:rPr>
                      </w:pPr>
                      <w:r w:rsidRPr="00106D43">
                        <w:rPr>
                          <w:rFonts w:ascii="メイリオ" w:eastAsia="メイリオ" w:hAnsi="メイリオ" w:hint="eastAsia"/>
                          <w:sz w:val="24"/>
                          <w:szCs w:val="24"/>
                        </w:rPr>
                        <w:t>資料No.6</w:t>
                      </w:r>
                    </w:p>
                  </w:txbxContent>
                </v:textbox>
              </v:rect>
            </w:pict>
          </mc:Fallback>
        </mc:AlternateContent>
      </w:r>
    </w:p>
    <w:p w:rsidR="00DB52F2" w:rsidRDefault="00DB52F2" w:rsidP="00FF32DF">
      <w:pPr>
        <w:pStyle w:val="Default"/>
        <w:ind w:firstLineChars="550" w:firstLine="1100"/>
        <w:rPr>
          <w:sz w:val="20"/>
          <w:szCs w:val="20"/>
        </w:rPr>
      </w:pPr>
      <w:r w:rsidRPr="00DB52F2">
        <w:rPr>
          <w:rFonts w:hint="eastAsia"/>
          <w:sz w:val="20"/>
          <w:szCs w:val="20"/>
        </w:rPr>
        <w:t>競輪の補助事業</w:t>
      </w:r>
    </w:p>
    <w:p w:rsidR="00EC1F26" w:rsidRDefault="00EC1F26" w:rsidP="00DB52F2">
      <w:pPr>
        <w:pStyle w:val="Default"/>
        <w:rPr>
          <w:sz w:val="20"/>
          <w:szCs w:val="20"/>
        </w:rPr>
      </w:pPr>
    </w:p>
    <w:p w:rsidR="00BF1176" w:rsidRDefault="00BF1176" w:rsidP="00DB52F2">
      <w:pPr>
        <w:pStyle w:val="Default"/>
      </w:pPr>
      <w:r w:rsidRPr="00BF1176">
        <w:rPr>
          <w:rFonts w:hint="eastAsia"/>
        </w:rPr>
        <w:t>会員各位</w:t>
      </w:r>
      <w:bookmarkStart w:id="0" w:name="_GoBack"/>
      <w:bookmarkEnd w:id="0"/>
    </w:p>
    <w:p w:rsidR="00BF1176" w:rsidRPr="00BF1176" w:rsidRDefault="00BF1176" w:rsidP="00DB52F2">
      <w:pPr>
        <w:pStyle w:val="Default"/>
      </w:pPr>
    </w:p>
    <w:p w:rsidR="00DB52F2" w:rsidRDefault="00DB52F2" w:rsidP="00DB52F2">
      <w:pPr>
        <w:pStyle w:val="Default"/>
        <w:jc w:val="center"/>
        <w:rPr>
          <w:sz w:val="22"/>
          <w:szCs w:val="22"/>
        </w:rPr>
      </w:pPr>
      <w:r w:rsidRPr="003A399B">
        <w:rPr>
          <w:rFonts w:hint="eastAsia"/>
          <w:sz w:val="22"/>
          <w:szCs w:val="22"/>
        </w:rPr>
        <w:t>「</w:t>
      </w:r>
      <w:r w:rsidRPr="003A399B">
        <w:rPr>
          <w:rFonts w:hint="eastAsia"/>
          <w:b/>
          <w:bCs/>
          <w:sz w:val="22"/>
          <w:szCs w:val="22"/>
        </w:rPr>
        <w:t>機械の信頼性向上のための鋼材評価新手法のフィールド評価とJIS規格原案の作成</w:t>
      </w:r>
      <w:r w:rsidRPr="003A399B">
        <w:rPr>
          <w:rFonts w:hint="eastAsia"/>
          <w:sz w:val="22"/>
          <w:szCs w:val="22"/>
        </w:rPr>
        <w:t>」</w:t>
      </w:r>
    </w:p>
    <w:p w:rsidR="003A399B" w:rsidRPr="003A399B" w:rsidRDefault="003A399B" w:rsidP="00DB52F2">
      <w:pPr>
        <w:pStyle w:val="Default"/>
        <w:jc w:val="center"/>
      </w:pPr>
    </w:p>
    <w:p w:rsidR="00DB52F2" w:rsidRPr="003A399B" w:rsidRDefault="00DB52F2" w:rsidP="00DB52F2">
      <w:pPr>
        <w:pStyle w:val="Default"/>
        <w:jc w:val="center"/>
        <w:rPr>
          <w:rFonts w:ascii="HGP創英角ﾎﾟｯﾌﾟ体" w:eastAsia="HGP創英角ﾎﾟｯﾌﾟ体" w:hAnsi="HGP創英角ﾎﾟｯﾌﾟ体"/>
          <w:sz w:val="32"/>
          <w:szCs w:val="32"/>
        </w:rPr>
      </w:pPr>
      <w:r w:rsidRPr="003A399B">
        <w:rPr>
          <w:rFonts w:ascii="HGP創英角ﾎﾟｯﾌﾟ体" w:eastAsia="HGP創英角ﾎﾟｯﾌﾟ体" w:hAnsi="HGP創英角ﾎﾟｯﾌﾟ体" w:hint="eastAsia"/>
          <w:sz w:val="32"/>
          <w:szCs w:val="32"/>
        </w:rPr>
        <w:t>鋼材</w:t>
      </w:r>
      <w:r w:rsidR="007D39A1">
        <w:rPr>
          <w:rFonts w:ascii="HGP創英角ﾎﾟｯﾌﾟ体" w:eastAsia="HGP創英角ﾎﾟｯﾌﾟ体" w:hAnsi="HGP創英角ﾎﾟｯﾌﾟ体" w:hint="eastAsia"/>
          <w:sz w:val="32"/>
          <w:szCs w:val="32"/>
        </w:rPr>
        <w:t>測定</w:t>
      </w:r>
      <w:r w:rsidRPr="003A399B">
        <w:rPr>
          <w:rFonts w:ascii="HGP創英角ﾎﾟｯﾌﾟ体" w:eastAsia="HGP創英角ﾎﾟｯﾌﾟ体" w:hAnsi="HGP創英角ﾎﾟｯﾌﾟ体" w:hint="eastAsia"/>
          <w:sz w:val="32"/>
          <w:szCs w:val="32"/>
        </w:rPr>
        <w:t>サービスのご案内</w:t>
      </w:r>
    </w:p>
    <w:p w:rsidR="00DB52F2" w:rsidRPr="00DB52F2" w:rsidRDefault="00DB52F2" w:rsidP="00DB52F2">
      <w:pPr>
        <w:pStyle w:val="Default"/>
        <w:jc w:val="center"/>
      </w:pPr>
    </w:p>
    <w:p w:rsidR="00EC1F26" w:rsidRDefault="00EC1F26" w:rsidP="00DB52F2">
      <w:pPr>
        <w:pStyle w:val="Default"/>
        <w:jc w:val="right"/>
        <w:rPr>
          <w:sz w:val="21"/>
          <w:szCs w:val="21"/>
        </w:rPr>
      </w:pPr>
      <w:r>
        <w:rPr>
          <w:rFonts w:hint="eastAsia"/>
          <w:sz w:val="21"/>
          <w:szCs w:val="21"/>
        </w:rPr>
        <w:t>2019年6月吉日</w:t>
      </w:r>
    </w:p>
    <w:p w:rsidR="00DB52F2" w:rsidRDefault="00DB52F2" w:rsidP="00DB52F2">
      <w:pPr>
        <w:pStyle w:val="Default"/>
        <w:jc w:val="right"/>
        <w:rPr>
          <w:sz w:val="21"/>
          <w:szCs w:val="21"/>
        </w:rPr>
      </w:pPr>
      <w:r>
        <w:rPr>
          <w:rFonts w:hint="eastAsia"/>
          <w:sz w:val="21"/>
          <w:szCs w:val="21"/>
        </w:rPr>
        <w:t>一般社団法人日本歯車工業会</w:t>
      </w:r>
    </w:p>
    <w:p w:rsidR="00DB52F2" w:rsidRDefault="00DB52F2" w:rsidP="00DB52F2">
      <w:pPr>
        <w:pStyle w:val="Default"/>
        <w:jc w:val="right"/>
        <w:rPr>
          <w:sz w:val="21"/>
          <w:szCs w:val="21"/>
        </w:rPr>
      </w:pPr>
      <w:r>
        <w:rPr>
          <w:rFonts w:hint="eastAsia"/>
          <w:sz w:val="21"/>
          <w:szCs w:val="21"/>
        </w:rPr>
        <w:t>会長　栄野隆</w:t>
      </w:r>
    </w:p>
    <w:p w:rsidR="00DB52F2" w:rsidRDefault="00DB52F2" w:rsidP="00DB52F2">
      <w:pPr>
        <w:pStyle w:val="Default"/>
        <w:jc w:val="right"/>
        <w:rPr>
          <w:sz w:val="21"/>
          <w:szCs w:val="21"/>
        </w:rPr>
      </w:pPr>
      <w:r>
        <w:rPr>
          <w:sz w:val="21"/>
          <w:szCs w:val="21"/>
        </w:rPr>
        <w:t>JGMATE</w:t>
      </w:r>
      <w:r>
        <w:rPr>
          <w:rFonts w:hint="eastAsia"/>
          <w:sz w:val="21"/>
          <w:szCs w:val="21"/>
        </w:rPr>
        <w:t>プロジェクト運営委員会</w:t>
      </w:r>
    </w:p>
    <w:p w:rsidR="00DB52F2" w:rsidRDefault="00DB52F2" w:rsidP="00DB52F2">
      <w:pPr>
        <w:pStyle w:val="Default"/>
        <w:jc w:val="right"/>
        <w:rPr>
          <w:sz w:val="21"/>
          <w:szCs w:val="21"/>
        </w:rPr>
      </w:pPr>
      <w:r>
        <w:rPr>
          <w:rFonts w:hint="eastAsia"/>
          <w:sz w:val="21"/>
          <w:szCs w:val="21"/>
        </w:rPr>
        <w:t>委員長　池滝重隆</w:t>
      </w:r>
    </w:p>
    <w:p w:rsidR="00DB52F2" w:rsidRDefault="00DB52F2" w:rsidP="00DB52F2">
      <w:pPr>
        <w:pStyle w:val="Default"/>
        <w:jc w:val="right"/>
        <w:rPr>
          <w:sz w:val="21"/>
          <w:szCs w:val="21"/>
        </w:rPr>
      </w:pPr>
    </w:p>
    <w:p w:rsidR="00DB52F2" w:rsidRDefault="00476097" w:rsidP="00751503">
      <w:pPr>
        <w:pStyle w:val="Default"/>
        <w:ind w:firstLineChars="129" w:firstLine="284"/>
        <w:rPr>
          <w:sz w:val="22"/>
          <w:szCs w:val="22"/>
        </w:rPr>
      </w:pPr>
      <w:r>
        <w:rPr>
          <w:rFonts w:hAnsi="ＭＳ 明朝" w:hint="eastAsia"/>
          <w:sz w:val="22"/>
          <w:szCs w:val="22"/>
        </w:rPr>
        <w:t>拝啓、新緑の候、皆様</w:t>
      </w:r>
      <w:r w:rsidRPr="00476097">
        <w:rPr>
          <w:rFonts w:hAnsi="ＭＳ 明朝" w:hint="eastAsia"/>
          <w:sz w:val="22"/>
          <w:szCs w:val="22"/>
        </w:rPr>
        <w:t>におかれましては益々御清祥のこととお慶び申し上げます</w:t>
      </w:r>
      <w:r>
        <w:rPr>
          <w:rFonts w:hAnsi="ＭＳ 明朝" w:hint="eastAsia"/>
          <w:sz w:val="22"/>
          <w:szCs w:val="22"/>
        </w:rPr>
        <w:t>。</w:t>
      </w:r>
      <w:r>
        <w:rPr>
          <w:rFonts w:hint="eastAsia"/>
          <w:sz w:val="22"/>
          <w:szCs w:val="22"/>
        </w:rPr>
        <w:t>また、</w:t>
      </w:r>
      <w:r w:rsidR="00DB52F2">
        <w:rPr>
          <w:rFonts w:hint="eastAsia"/>
          <w:sz w:val="22"/>
          <w:szCs w:val="22"/>
        </w:rPr>
        <w:t>平素より当工業会に格別のご高配を賜り厚く御礼申し上げます。</w:t>
      </w:r>
    </w:p>
    <w:p w:rsidR="00F7721F" w:rsidRDefault="00F7721F" w:rsidP="00751503">
      <w:pPr>
        <w:pStyle w:val="Default"/>
        <w:ind w:firstLineChars="129" w:firstLine="284"/>
        <w:rPr>
          <w:sz w:val="22"/>
          <w:szCs w:val="22"/>
        </w:rPr>
      </w:pPr>
      <w:r>
        <w:rPr>
          <w:rFonts w:hint="eastAsia"/>
          <w:sz w:val="22"/>
          <w:szCs w:val="22"/>
        </w:rPr>
        <w:t>首題の件、</w:t>
      </w:r>
      <w:r w:rsidR="005D4198">
        <w:rPr>
          <w:rFonts w:hint="eastAsia"/>
          <w:sz w:val="22"/>
          <w:szCs w:val="22"/>
        </w:rPr>
        <w:t>本年度で4年を迎える本事業は、昨年度に引き続き</w:t>
      </w:r>
      <w:r w:rsidR="00DB52F2">
        <w:rPr>
          <w:rFonts w:hint="eastAsia"/>
          <w:sz w:val="22"/>
          <w:szCs w:val="22"/>
        </w:rPr>
        <w:t>、</w:t>
      </w:r>
      <w:r w:rsidR="00C71D3E">
        <w:rPr>
          <w:rFonts w:hint="eastAsia"/>
          <w:sz w:val="22"/>
          <w:szCs w:val="22"/>
        </w:rPr>
        <w:t>2019</w:t>
      </w:r>
      <w:r w:rsidR="00DB52F2">
        <w:rPr>
          <w:rFonts w:hint="eastAsia"/>
          <w:sz w:val="22"/>
          <w:szCs w:val="22"/>
        </w:rPr>
        <w:t>年度</w:t>
      </w:r>
      <w:r w:rsidR="00DB52F2">
        <w:rPr>
          <w:sz w:val="22"/>
          <w:szCs w:val="22"/>
        </w:rPr>
        <w:t>JKA</w:t>
      </w:r>
      <w:r w:rsidR="00DB52F2">
        <w:rPr>
          <w:rFonts w:hint="eastAsia"/>
          <w:sz w:val="22"/>
          <w:szCs w:val="22"/>
        </w:rPr>
        <w:t>（自転車振興協会）補助事業として認可され</w:t>
      </w:r>
      <w:r w:rsidR="005D4198">
        <w:rPr>
          <w:rFonts w:hint="eastAsia"/>
          <w:sz w:val="22"/>
          <w:szCs w:val="22"/>
        </w:rPr>
        <w:t>ました。</w:t>
      </w:r>
    </w:p>
    <w:p w:rsidR="005D4198" w:rsidRDefault="005D4198" w:rsidP="005D4198">
      <w:pPr>
        <w:pStyle w:val="Default"/>
        <w:ind w:firstLineChars="64" w:firstLine="141"/>
        <w:rPr>
          <w:sz w:val="22"/>
          <w:szCs w:val="22"/>
        </w:rPr>
      </w:pPr>
      <w:r>
        <w:rPr>
          <w:rFonts w:hint="eastAsia"/>
          <w:sz w:val="22"/>
          <w:szCs w:val="22"/>
        </w:rPr>
        <w:t>昨年度は、</w:t>
      </w:r>
      <w:r w:rsidR="00DB52F2">
        <w:rPr>
          <w:rFonts w:hint="eastAsia"/>
          <w:sz w:val="22"/>
          <w:szCs w:val="22"/>
        </w:rPr>
        <w:t>超高速多点自動硬度測定機のモニター機</w:t>
      </w:r>
      <w:r>
        <w:rPr>
          <w:rFonts w:hint="eastAsia"/>
          <w:sz w:val="22"/>
          <w:szCs w:val="22"/>
        </w:rPr>
        <w:t>を</w:t>
      </w:r>
      <w:r w:rsidR="00F7721F">
        <w:rPr>
          <w:rFonts w:hint="eastAsia"/>
          <w:sz w:val="22"/>
          <w:szCs w:val="22"/>
        </w:rPr>
        <w:t>１</w:t>
      </w:r>
      <w:r>
        <w:rPr>
          <w:rFonts w:hint="eastAsia"/>
          <w:sz w:val="22"/>
          <w:szCs w:val="22"/>
        </w:rPr>
        <w:t>台製作するとともに、将来のJIS規格化を目指す活動として、日本歯車工業会規格制定の準備もあわせて推進してまいりました。</w:t>
      </w:r>
    </w:p>
    <w:p w:rsidR="00572003" w:rsidRDefault="005D4198" w:rsidP="00751503">
      <w:pPr>
        <w:pStyle w:val="Default"/>
        <w:ind w:firstLineChars="129" w:firstLine="284"/>
        <w:rPr>
          <w:sz w:val="22"/>
          <w:szCs w:val="22"/>
        </w:rPr>
      </w:pPr>
      <w:r>
        <w:rPr>
          <w:rFonts w:hint="eastAsia"/>
          <w:sz w:val="22"/>
          <w:szCs w:val="22"/>
        </w:rPr>
        <w:t>本年度は、昨年度製作しました</w:t>
      </w:r>
      <w:r w:rsidR="006324B0">
        <w:rPr>
          <w:rFonts w:hint="eastAsia"/>
          <w:sz w:val="22"/>
          <w:szCs w:val="22"/>
        </w:rPr>
        <w:t>測定機</w:t>
      </w:r>
      <w:r>
        <w:rPr>
          <w:rFonts w:hint="eastAsia"/>
          <w:sz w:val="22"/>
          <w:szCs w:val="22"/>
        </w:rPr>
        <w:t>と</w:t>
      </w:r>
      <w:r w:rsidR="006324B0">
        <w:rPr>
          <w:rFonts w:hint="eastAsia"/>
          <w:sz w:val="22"/>
          <w:szCs w:val="22"/>
        </w:rPr>
        <w:t>（公益）</w:t>
      </w:r>
      <w:r>
        <w:rPr>
          <w:rFonts w:hint="eastAsia"/>
          <w:sz w:val="22"/>
          <w:szCs w:val="22"/>
        </w:rPr>
        <w:t>応用科学研究所</w:t>
      </w:r>
      <w:r w:rsidR="006324B0">
        <w:rPr>
          <w:rFonts w:hint="eastAsia"/>
          <w:sz w:val="22"/>
          <w:szCs w:val="22"/>
        </w:rPr>
        <w:t>殿</w:t>
      </w:r>
      <w:r>
        <w:rPr>
          <w:rFonts w:hint="eastAsia"/>
          <w:sz w:val="22"/>
          <w:szCs w:val="22"/>
        </w:rPr>
        <w:t>に設置しております開発機の</w:t>
      </w:r>
      <w:r w:rsidR="006324B0">
        <w:rPr>
          <w:rFonts w:hint="eastAsia"/>
          <w:sz w:val="22"/>
          <w:szCs w:val="22"/>
        </w:rPr>
        <w:t>２</w:t>
      </w:r>
      <w:r>
        <w:rPr>
          <w:rFonts w:hint="eastAsia"/>
          <w:sz w:val="22"/>
          <w:szCs w:val="22"/>
        </w:rPr>
        <w:t>台を用いて、会員企業</w:t>
      </w:r>
      <w:r w:rsidR="006324B0">
        <w:rPr>
          <w:rFonts w:hint="eastAsia"/>
          <w:sz w:val="22"/>
          <w:szCs w:val="22"/>
        </w:rPr>
        <w:t>の皆</w:t>
      </w:r>
      <w:r>
        <w:rPr>
          <w:rFonts w:hint="eastAsia"/>
          <w:sz w:val="22"/>
          <w:szCs w:val="22"/>
        </w:rPr>
        <w:t>様が実際に使用している鋼材や今後使用</w:t>
      </w:r>
      <w:r w:rsidR="00F7721F">
        <w:rPr>
          <w:rFonts w:hint="eastAsia"/>
          <w:sz w:val="22"/>
          <w:szCs w:val="22"/>
        </w:rPr>
        <w:t>予定の</w:t>
      </w:r>
      <w:r>
        <w:rPr>
          <w:rFonts w:hint="eastAsia"/>
          <w:sz w:val="22"/>
          <w:szCs w:val="22"/>
        </w:rPr>
        <w:t>鋼材の</w:t>
      </w:r>
      <w:r w:rsidR="00F7721F">
        <w:rPr>
          <w:rFonts w:hint="eastAsia"/>
          <w:sz w:val="22"/>
          <w:szCs w:val="22"/>
        </w:rPr>
        <w:t>硬度</w:t>
      </w:r>
      <w:r w:rsidR="007D39A1">
        <w:rPr>
          <w:rFonts w:hint="eastAsia"/>
          <w:sz w:val="22"/>
          <w:szCs w:val="22"/>
        </w:rPr>
        <w:t>測定</w:t>
      </w:r>
      <w:r>
        <w:rPr>
          <w:rFonts w:hint="eastAsia"/>
          <w:sz w:val="22"/>
          <w:szCs w:val="22"/>
        </w:rPr>
        <w:t>サービスを</w:t>
      </w:r>
      <w:r w:rsidR="006324B0">
        <w:rPr>
          <w:rFonts w:hint="eastAsia"/>
          <w:sz w:val="22"/>
          <w:szCs w:val="22"/>
        </w:rPr>
        <w:t>有料にて</w:t>
      </w:r>
      <w:r>
        <w:rPr>
          <w:rFonts w:hint="eastAsia"/>
          <w:sz w:val="22"/>
          <w:szCs w:val="22"/>
        </w:rPr>
        <w:t>実施</w:t>
      </w:r>
      <w:r w:rsidR="00F7721F">
        <w:rPr>
          <w:rFonts w:hint="eastAsia"/>
          <w:sz w:val="22"/>
          <w:szCs w:val="22"/>
        </w:rPr>
        <w:t>致します</w:t>
      </w:r>
      <w:r w:rsidR="0053013D">
        <w:rPr>
          <w:rFonts w:hint="eastAsia"/>
          <w:sz w:val="22"/>
          <w:szCs w:val="22"/>
        </w:rPr>
        <w:t>。</w:t>
      </w:r>
      <w:r>
        <w:rPr>
          <w:rFonts w:hint="eastAsia"/>
          <w:sz w:val="22"/>
          <w:szCs w:val="22"/>
        </w:rPr>
        <w:t>これは、</w:t>
      </w:r>
      <w:r w:rsidR="00DB52F2">
        <w:rPr>
          <w:rFonts w:hint="eastAsia"/>
          <w:sz w:val="22"/>
          <w:szCs w:val="22"/>
        </w:rPr>
        <w:t>本補助事業の目標である、</w:t>
      </w:r>
      <w:r w:rsidR="00572003">
        <w:rPr>
          <w:sz w:val="22"/>
          <w:szCs w:val="22"/>
        </w:rPr>
        <w:t>JIS</w:t>
      </w:r>
      <w:r w:rsidR="006324B0">
        <w:rPr>
          <w:rFonts w:hint="eastAsia"/>
          <w:sz w:val="22"/>
          <w:szCs w:val="22"/>
        </w:rPr>
        <w:t>規格化</w:t>
      </w:r>
      <w:r w:rsidR="00572003">
        <w:rPr>
          <w:rFonts w:hint="eastAsia"/>
          <w:sz w:val="22"/>
          <w:szCs w:val="22"/>
        </w:rPr>
        <w:t>にむけ</w:t>
      </w:r>
      <w:r w:rsidR="00F7721F">
        <w:rPr>
          <w:rFonts w:hint="eastAsia"/>
          <w:sz w:val="22"/>
          <w:szCs w:val="22"/>
        </w:rPr>
        <w:t>て</w:t>
      </w:r>
      <w:r w:rsidR="00572003">
        <w:rPr>
          <w:rFonts w:hint="eastAsia"/>
          <w:sz w:val="22"/>
          <w:szCs w:val="22"/>
        </w:rPr>
        <w:t>、フィールド評価とその</w:t>
      </w:r>
      <w:r w:rsidR="006324B0">
        <w:rPr>
          <w:rFonts w:hint="eastAsia"/>
          <w:sz w:val="22"/>
          <w:szCs w:val="22"/>
        </w:rPr>
        <w:t>測定法の</w:t>
      </w:r>
      <w:r w:rsidR="00572003">
        <w:rPr>
          <w:rFonts w:hint="eastAsia"/>
          <w:sz w:val="22"/>
          <w:szCs w:val="22"/>
        </w:rPr>
        <w:t>有用性を確認</w:t>
      </w:r>
      <w:r w:rsidR="006324B0">
        <w:rPr>
          <w:rFonts w:hint="eastAsia"/>
          <w:sz w:val="22"/>
          <w:szCs w:val="22"/>
        </w:rPr>
        <w:t>し、</w:t>
      </w:r>
      <w:r w:rsidR="00572003">
        <w:rPr>
          <w:rFonts w:hint="eastAsia"/>
          <w:sz w:val="22"/>
          <w:szCs w:val="22"/>
        </w:rPr>
        <w:t>会員企業様並びに関係企業様へ広く認知して頂くための活動となります。</w:t>
      </w:r>
    </w:p>
    <w:p w:rsidR="00751503" w:rsidRDefault="00751503" w:rsidP="00572003">
      <w:pPr>
        <w:pStyle w:val="Default"/>
        <w:ind w:firstLineChars="64" w:firstLine="141"/>
        <w:rPr>
          <w:sz w:val="22"/>
          <w:szCs w:val="22"/>
        </w:rPr>
      </w:pPr>
    </w:p>
    <w:p w:rsidR="00DB52F2" w:rsidRDefault="006324B0" w:rsidP="00751503">
      <w:pPr>
        <w:pStyle w:val="Default"/>
        <w:ind w:firstLineChars="129" w:firstLine="284"/>
        <w:rPr>
          <w:sz w:val="22"/>
          <w:szCs w:val="22"/>
        </w:rPr>
      </w:pPr>
      <w:r>
        <w:rPr>
          <w:rFonts w:hint="eastAsia"/>
          <w:sz w:val="22"/>
          <w:szCs w:val="22"/>
        </w:rPr>
        <w:t>また、</w:t>
      </w:r>
      <w:r w:rsidR="005160CB">
        <w:rPr>
          <w:rFonts w:hint="eastAsia"/>
          <w:sz w:val="22"/>
          <w:szCs w:val="22"/>
        </w:rPr>
        <w:t>測定データについては規格化のための資料として活用させていただくことをご承知置き願います。</w:t>
      </w:r>
    </w:p>
    <w:p w:rsidR="00EC1F26" w:rsidRDefault="00EC1F26" w:rsidP="00751503">
      <w:pPr>
        <w:pStyle w:val="Default"/>
        <w:ind w:firstLineChars="129" w:firstLine="284"/>
        <w:rPr>
          <w:sz w:val="22"/>
          <w:szCs w:val="22"/>
        </w:rPr>
      </w:pPr>
    </w:p>
    <w:p w:rsidR="00EC1F26" w:rsidRDefault="00393CA3" w:rsidP="00EC1F26">
      <w:pPr>
        <w:pStyle w:val="Default"/>
        <w:ind w:leftChars="135" w:left="708" w:hangingChars="193" w:hanging="425"/>
        <w:rPr>
          <w:sz w:val="22"/>
          <w:szCs w:val="22"/>
        </w:rPr>
      </w:pPr>
      <w:r>
        <w:rPr>
          <w:rFonts w:hint="eastAsia"/>
          <w:sz w:val="22"/>
          <w:szCs w:val="22"/>
        </w:rPr>
        <w:t>※</w:t>
      </w:r>
      <w:r w:rsidR="00EC1F26">
        <w:rPr>
          <w:rFonts w:hint="eastAsia"/>
          <w:sz w:val="22"/>
          <w:szCs w:val="22"/>
        </w:rPr>
        <w:t>本事業にご寄付頂きました企業様は、初回の測定は無料で提供させて頂きます。</w:t>
      </w:r>
    </w:p>
    <w:p w:rsidR="00213C5E" w:rsidRDefault="00213C5E" w:rsidP="00DB52F2">
      <w:pPr>
        <w:pStyle w:val="Default"/>
        <w:rPr>
          <w:sz w:val="22"/>
          <w:szCs w:val="22"/>
        </w:rPr>
      </w:pPr>
    </w:p>
    <w:p w:rsidR="00213C5E" w:rsidRDefault="00EB0B12" w:rsidP="005160CB">
      <w:pPr>
        <w:pStyle w:val="Default"/>
        <w:jc w:val="right"/>
        <w:rPr>
          <w:sz w:val="22"/>
          <w:szCs w:val="22"/>
        </w:rPr>
      </w:pPr>
      <w:r>
        <w:rPr>
          <w:rFonts w:hint="eastAsia"/>
          <w:sz w:val="22"/>
          <w:szCs w:val="22"/>
        </w:rPr>
        <w:t>問合せ</w:t>
      </w:r>
      <w:r w:rsidR="002D38CC">
        <w:rPr>
          <w:rFonts w:hint="eastAsia"/>
          <w:sz w:val="22"/>
          <w:szCs w:val="22"/>
        </w:rPr>
        <w:t>連絡先</w:t>
      </w:r>
      <w:r>
        <w:rPr>
          <w:rFonts w:hint="eastAsia"/>
          <w:sz w:val="22"/>
          <w:szCs w:val="22"/>
        </w:rPr>
        <w:t>窓口</w:t>
      </w:r>
    </w:p>
    <w:p w:rsidR="002D38CC" w:rsidRDefault="002D38CC" w:rsidP="005160CB">
      <w:pPr>
        <w:pStyle w:val="Default"/>
        <w:jc w:val="right"/>
        <w:rPr>
          <w:sz w:val="22"/>
          <w:szCs w:val="22"/>
        </w:rPr>
      </w:pPr>
      <w:r>
        <w:rPr>
          <w:rFonts w:hint="eastAsia"/>
          <w:sz w:val="22"/>
          <w:szCs w:val="22"/>
        </w:rPr>
        <w:t xml:space="preserve">日本歯車工業会　</w:t>
      </w:r>
    </w:p>
    <w:p w:rsidR="002D38CC" w:rsidRDefault="002D38CC" w:rsidP="005160CB">
      <w:pPr>
        <w:pStyle w:val="Default"/>
        <w:jc w:val="right"/>
        <w:rPr>
          <w:sz w:val="22"/>
          <w:szCs w:val="22"/>
        </w:rPr>
      </w:pPr>
      <w:r>
        <w:rPr>
          <w:rFonts w:hint="eastAsia"/>
          <w:sz w:val="22"/>
          <w:szCs w:val="22"/>
        </w:rPr>
        <w:t>担当　：　武　敬</w:t>
      </w:r>
    </w:p>
    <w:p w:rsidR="00BF1176" w:rsidRPr="00BF1176" w:rsidRDefault="00BF1176" w:rsidP="00BF1176">
      <w:pPr>
        <w:autoSpaceDE w:val="0"/>
        <w:autoSpaceDN w:val="0"/>
        <w:adjustRightInd w:val="0"/>
        <w:jc w:val="right"/>
        <w:rPr>
          <w:rFonts w:ascii="ＭＳ 明朝" w:hAnsiTheme="minorHAnsi" w:cs="ＭＳ 明朝"/>
          <w:sz w:val="20"/>
        </w:rPr>
      </w:pPr>
      <w:r w:rsidRPr="00BF1176">
        <w:rPr>
          <w:rFonts w:ascii="ＭＳ 明朝" w:hAnsiTheme="minorHAnsi" w:cs="ＭＳ 明朝"/>
          <w:sz w:val="20"/>
        </w:rPr>
        <w:t>Tel</w:t>
      </w:r>
      <w:r w:rsidRPr="00BF1176">
        <w:rPr>
          <w:rFonts w:ascii="ＭＳ 明朝" w:hAnsiTheme="minorHAnsi" w:cs="ＭＳ 明朝" w:hint="eastAsia"/>
          <w:sz w:val="20"/>
        </w:rPr>
        <w:t>：</w:t>
      </w:r>
      <w:r w:rsidRPr="00BF1176">
        <w:rPr>
          <w:rFonts w:ascii="ＭＳ 明朝" w:hAnsiTheme="minorHAnsi" w:cs="ＭＳ 明朝"/>
          <w:sz w:val="20"/>
        </w:rPr>
        <w:t>03-3431-1871  Fax</w:t>
      </w:r>
      <w:r w:rsidRPr="00BF1176">
        <w:rPr>
          <w:rFonts w:ascii="ＭＳ 明朝" w:hAnsiTheme="minorHAnsi" w:cs="ＭＳ 明朝" w:hint="eastAsia"/>
          <w:sz w:val="20"/>
        </w:rPr>
        <w:t>：</w:t>
      </w:r>
      <w:r w:rsidRPr="00BF1176">
        <w:rPr>
          <w:rFonts w:ascii="ＭＳ 明朝" w:hAnsiTheme="minorHAnsi" w:cs="ＭＳ 明朝"/>
          <w:sz w:val="20"/>
        </w:rPr>
        <w:t>03-3431-1872</w:t>
      </w:r>
    </w:p>
    <w:p w:rsidR="00BF1176" w:rsidRPr="00BF1176" w:rsidRDefault="00BF1176" w:rsidP="00BF1176">
      <w:pPr>
        <w:pStyle w:val="Default"/>
        <w:jc w:val="right"/>
        <w:rPr>
          <w:sz w:val="20"/>
          <w:szCs w:val="20"/>
        </w:rPr>
      </w:pPr>
      <w:r w:rsidRPr="00BF1176">
        <w:rPr>
          <w:sz w:val="20"/>
          <w:szCs w:val="20"/>
        </w:rPr>
        <w:t>E-mail</w:t>
      </w:r>
      <w:r w:rsidRPr="00BF1176">
        <w:rPr>
          <w:rFonts w:hint="eastAsia"/>
          <w:sz w:val="20"/>
          <w:szCs w:val="20"/>
        </w:rPr>
        <w:t>：</w:t>
      </w:r>
      <w:r w:rsidRPr="00BF1176">
        <w:rPr>
          <w:sz w:val="20"/>
          <w:szCs w:val="20"/>
        </w:rPr>
        <w:t>takashi.take@jgma.org</w:t>
      </w:r>
    </w:p>
    <w:p w:rsidR="00EC1F26" w:rsidRDefault="00EC1F26" w:rsidP="00DB52F2">
      <w:pPr>
        <w:pStyle w:val="Default"/>
        <w:rPr>
          <w:sz w:val="22"/>
          <w:szCs w:val="22"/>
        </w:rPr>
      </w:pPr>
    </w:p>
    <w:p w:rsidR="00EC1F26" w:rsidRPr="00EC1F26" w:rsidRDefault="00EC1F26" w:rsidP="005160CB">
      <w:pPr>
        <w:widowControl/>
        <w:jc w:val="left"/>
        <w:rPr>
          <w:sz w:val="22"/>
          <w:szCs w:val="22"/>
        </w:rPr>
      </w:pPr>
      <w:r>
        <w:rPr>
          <w:sz w:val="22"/>
          <w:szCs w:val="22"/>
        </w:rPr>
        <w:br w:type="page"/>
      </w:r>
      <w:r w:rsidRPr="00EC1F26">
        <w:rPr>
          <w:rFonts w:hint="eastAsia"/>
          <w:sz w:val="22"/>
          <w:szCs w:val="22"/>
        </w:rPr>
        <w:lastRenderedPageBreak/>
        <w:t>鋼材</w:t>
      </w:r>
      <w:r w:rsidR="005160CB">
        <w:rPr>
          <w:rFonts w:hint="eastAsia"/>
          <w:sz w:val="22"/>
          <w:szCs w:val="22"/>
        </w:rPr>
        <w:t>測定</w:t>
      </w:r>
      <w:r w:rsidRPr="00EC1F26">
        <w:rPr>
          <w:rFonts w:hint="eastAsia"/>
          <w:sz w:val="22"/>
          <w:szCs w:val="22"/>
        </w:rPr>
        <w:t>サービス依頼書</w:t>
      </w:r>
    </w:p>
    <w:p w:rsidR="00EC1F26" w:rsidRPr="00EC1F26" w:rsidRDefault="00EC1F26" w:rsidP="00EC1F26">
      <w:pPr>
        <w:pStyle w:val="Default"/>
        <w:rPr>
          <w:sz w:val="22"/>
          <w:szCs w:val="22"/>
        </w:rPr>
      </w:pPr>
    </w:p>
    <w:tbl>
      <w:tblPr>
        <w:tblStyle w:val="a7"/>
        <w:tblW w:w="0" w:type="auto"/>
        <w:tblInd w:w="137" w:type="dxa"/>
        <w:tblLook w:val="04A0" w:firstRow="1" w:lastRow="0" w:firstColumn="1" w:lastColumn="0" w:noHBand="0" w:noVBand="1"/>
      </w:tblPr>
      <w:tblGrid>
        <w:gridCol w:w="2693"/>
        <w:gridCol w:w="6663"/>
      </w:tblGrid>
      <w:tr w:rsidR="004D4081" w:rsidTr="00B515A6">
        <w:trPr>
          <w:trHeight w:val="567"/>
        </w:trPr>
        <w:tc>
          <w:tcPr>
            <w:tcW w:w="2693" w:type="dxa"/>
          </w:tcPr>
          <w:p w:rsidR="004D4081" w:rsidRDefault="004D4081" w:rsidP="00B515A6">
            <w:pPr>
              <w:pStyle w:val="Default"/>
              <w:spacing w:line="360" w:lineRule="auto"/>
              <w:rPr>
                <w:sz w:val="22"/>
                <w:szCs w:val="22"/>
              </w:rPr>
            </w:pPr>
            <w:r>
              <w:rPr>
                <w:rFonts w:hint="eastAsia"/>
                <w:sz w:val="22"/>
                <w:szCs w:val="22"/>
              </w:rPr>
              <w:t>資格</w:t>
            </w:r>
          </w:p>
        </w:tc>
        <w:tc>
          <w:tcPr>
            <w:tcW w:w="6663" w:type="dxa"/>
          </w:tcPr>
          <w:p w:rsidR="004D4081" w:rsidRDefault="004D4081" w:rsidP="00B515A6">
            <w:pPr>
              <w:pStyle w:val="Default"/>
              <w:spacing w:line="360" w:lineRule="auto"/>
              <w:ind w:firstLineChars="600" w:firstLine="1320"/>
              <w:rPr>
                <w:sz w:val="22"/>
                <w:szCs w:val="22"/>
              </w:rPr>
            </w:pPr>
            <w:r>
              <w:rPr>
                <w:rFonts w:hint="eastAsia"/>
                <w:sz w:val="22"/>
                <w:szCs w:val="22"/>
              </w:rPr>
              <w:t xml:space="preserve">会員　</w:t>
            </w:r>
            <w:r w:rsidR="00B515A6">
              <w:rPr>
                <w:rFonts w:hint="eastAsia"/>
                <w:sz w:val="22"/>
                <w:szCs w:val="22"/>
              </w:rPr>
              <w:t xml:space="preserve">　</w:t>
            </w:r>
            <w:r>
              <w:rPr>
                <w:rFonts w:hint="eastAsia"/>
                <w:sz w:val="22"/>
                <w:szCs w:val="22"/>
              </w:rPr>
              <w:t xml:space="preserve">／　</w:t>
            </w:r>
            <w:r w:rsidR="00B515A6">
              <w:rPr>
                <w:rFonts w:hint="eastAsia"/>
                <w:sz w:val="22"/>
                <w:szCs w:val="22"/>
              </w:rPr>
              <w:t xml:space="preserve">　</w:t>
            </w:r>
            <w:r>
              <w:rPr>
                <w:rFonts w:hint="eastAsia"/>
                <w:sz w:val="22"/>
                <w:szCs w:val="22"/>
              </w:rPr>
              <w:t>非会員</w:t>
            </w:r>
          </w:p>
        </w:tc>
      </w:tr>
      <w:tr w:rsidR="004D4081" w:rsidTr="00B515A6">
        <w:trPr>
          <w:trHeight w:val="567"/>
        </w:trPr>
        <w:tc>
          <w:tcPr>
            <w:tcW w:w="2693" w:type="dxa"/>
          </w:tcPr>
          <w:p w:rsidR="004D4081" w:rsidRDefault="004D4081" w:rsidP="00B515A6">
            <w:pPr>
              <w:pStyle w:val="Default"/>
              <w:spacing w:line="360" w:lineRule="auto"/>
              <w:rPr>
                <w:sz w:val="22"/>
                <w:szCs w:val="22"/>
              </w:rPr>
            </w:pPr>
            <w:r>
              <w:rPr>
                <w:rFonts w:hint="eastAsia"/>
                <w:sz w:val="22"/>
                <w:szCs w:val="22"/>
              </w:rPr>
              <w:t>会社名</w:t>
            </w:r>
          </w:p>
        </w:tc>
        <w:tc>
          <w:tcPr>
            <w:tcW w:w="6663" w:type="dxa"/>
          </w:tcPr>
          <w:p w:rsidR="004D4081" w:rsidRDefault="004D4081" w:rsidP="00B515A6">
            <w:pPr>
              <w:pStyle w:val="Default"/>
              <w:spacing w:line="360" w:lineRule="auto"/>
              <w:rPr>
                <w:sz w:val="22"/>
                <w:szCs w:val="22"/>
              </w:rPr>
            </w:pPr>
          </w:p>
        </w:tc>
      </w:tr>
      <w:tr w:rsidR="004D4081" w:rsidTr="00B515A6">
        <w:trPr>
          <w:trHeight w:val="567"/>
        </w:trPr>
        <w:tc>
          <w:tcPr>
            <w:tcW w:w="2693" w:type="dxa"/>
          </w:tcPr>
          <w:p w:rsidR="004D4081" w:rsidRDefault="004D4081" w:rsidP="00B515A6">
            <w:pPr>
              <w:pStyle w:val="Default"/>
              <w:spacing w:line="360" w:lineRule="auto"/>
              <w:rPr>
                <w:sz w:val="22"/>
                <w:szCs w:val="22"/>
              </w:rPr>
            </w:pPr>
            <w:r>
              <w:rPr>
                <w:rFonts w:hint="eastAsia"/>
                <w:sz w:val="22"/>
                <w:szCs w:val="22"/>
              </w:rPr>
              <w:t>部署・役職</w:t>
            </w:r>
          </w:p>
        </w:tc>
        <w:tc>
          <w:tcPr>
            <w:tcW w:w="6663" w:type="dxa"/>
          </w:tcPr>
          <w:p w:rsidR="004D4081" w:rsidRDefault="004D4081" w:rsidP="00B515A6">
            <w:pPr>
              <w:pStyle w:val="Default"/>
              <w:spacing w:line="360" w:lineRule="auto"/>
              <w:rPr>
                <w:sz w:val="22"/>
                <w:szCs w:val="22"/>
              </w:rPr>
            </w:pPr>
          </w:p>
        </w:tc>
      </w:tr>
      <w:tr w:rsidR="004D4081" w:rsidTr="00B515A6">
        <w:trPr>
          <w:trHeight w:val="567"/>
        </w:trPr>
        <w:tc>
          <w:tcPr>
            <w:tcW w:w="2693" w:type="dxa"/>
          </w:tcPr>
          <w:p w:rsidR="004D4081" w:rsidRDefault="004D4081" w:rsidP="00B515A6">
            <w:pPr>
              <w:pStyle w:val="Default"/>
              <w:spacing w:line="360" w:lineRule="auto"/>
              <w:rPr>
                <w:sz w:val="22"/>
                <w:szCs w:val="22"/>
              </w:rPr>
            </w:pPr>
            <w:r>
              <w:rPr>
                <w:rFonts w:hint="eastAsia"/>
                <w:sz w:val="22"/>
                <w:szCs w:val="22"/>
              </w:rPr>
              <w:t>担当者</w:t>
            </w:r>
          </w:p>
        </w:tc>
        <w:tc>
          <w:tcPr>
            <w:tcW w:w="6663" w:type="dxa"/>
          </w:tcPr>
          <w:p w:rsidR="004D4081" w:rsidRDefault="004D4081" w:rsidP="00B515A6">
            <w:pPr>
              <w:pStyle w:val="Default"/>
              <w:spacing w:line="360" w:lineRule="auto"/>
              <w:rPr>
                <w:sz w:val="22"/>
                <w:szCs w:val="22"/>
              </w:rPr>
            </w:pPr>
          </w:p>
        </w:tc>
      </w:tr>
      <w:tr w:rsidR="004D4081" w:rsidTr="00B515A6">
        <w:trPr>
          <w:trHeight w:val="567"/>
        </w:trPr>
        <w:tc>
          <w:tcPr>
            <w:tcW w:w="2693" w:type="dxa"/>
          </w:tcPr>
          <w:p w:rsidR="004D4081" w:rsidRDefault="004D4081" w:rsidP="00B515A6">
            <w:pPr>
              <w:pStyle w:val="Default"/>
              <w:spacing w:line="360" w:lineRule="auto"/>
              <w:rPr>
                <w:sz w:val="22"/>
                <w:szCs w:val="22"/>
              </w:rPr>
            </w:pPr>
            <w:r>
              <w:rPr>
                <w:rFonts w:hint="eastAsia"/>
                <w:sz w:val="22"/>
                <w:szCs w:val="22"/>
              </w:rPr>
              <w:t>E-mail</w:t>
            </w:r>
          </w:p>
        </w:tc>
        <w:tc>
          <w:tcPr>
            <w:tcW w:w="6663" w:type="dxa"/>
          </w:tcPr>
          <w:p w:rsidR="004D4081" w:rsidRDefault="004D4081" w:rsidP="00B515A6">
            <w:pPr>
              <w:pStyle w:val="Default"/>
              <w:spacing w:line="360" w:lineRule="auto"/>
              <w:rPr>
                <w:sz w:val="22"/>
                <w:szCs w:val="22"/>
              </w:rPr>
            </w:pPr>
            <w:r>
              <w:rPr>
                <w:rFonts w:hint="eastAsia"/>
                <w:sz w:val="22"/>
                <w:szCs w:val="22"/>
              </w:rPr>
              <w:t xml:space="preserve">　　　　　　　　　@</w:t>
            </w:r>
          </w:p>
        </w:tc>
      </w:tr>
      <w:tr w:rsidR="004D4081" w:rsidTr="00B515A6">
        <w:trPr>
          <w:trHeight w:val="567"/>
        </w:trPr>
        <w:tc>
          <w:tcPr>
            <w:tcW w:w="2693" w:type="dxa"/>
          </w:tcPr>
          <w:p w:rsidR="004D4081" w:rsidRDefault="004D4081" w:rsidP="00EC1F26">
            <w:pPr>
              <w:pStyle w:val="Default"/>
              <w:rPr>
                <w:sz w:val="22"/>
                <w:szCs w:val="22"/>
              </w:rPr>
            </w:pPr>
            <w:r>
              <w:rPr>
                <w:rFonts w:hint="eastAsia"/>
                <w:sz w:val="22"/>
                <w:szCs w:val="22"/>
              </w:rPr>
              <w:t>住所</w:t>
            </w:r>
          </w:p>
        </w:tc>
        <w:tc>
          <w:tcPr>
            <w:tcW w:w="6663" w:type="dxa"/>
          </w:tcPr>
          <w:p w:rsidR="004D4081" w:rsidRDefault="004D4081" w:rsidP="00EC1F26">
            <w:pPr>
              <w:pStyle w:val="Default"/>
              <w:rPr>
                <w:sz w:val="22"/>
                <w:szCs w:val="22"/>
              </w:rPr>
            </w:pPr>
            <w:r>
              <w:rPr>
                <w:rFonts w:hint="eastAsia"/>
                <w:sz w:val="22"/>
                <w:szCs w:val="22"/>
              </w:rPr>
              <w:t>〒</w:t>
            </w:r>
          </w:p>
          <w:p w:rsidR="005160CB" w:rsidRDefault="005160CB" w:rsidP="00EC1F26">
            <w:pPr>
              <w:pStyle w:val="Default"/>
              <w:rPr>
                <w:sz w:val="22"/>
                <w:szCs w:val="22"/>
              </w:rPr>
            </w:pPr>
          </w:p>
        </w:tc>
      </w:tr>
      <w:tr w:rsidR="004D4081" w:rsidTr="00B515A6">
        <w:trPr>
          <w:trHeight w:val="567"/>
        </w:trPr>
        <w:tc>
          <w:tcPr>
            <w:tcW w:w="2693" w:type="dxa"/>
          </w:tcPr>
          <w:p w:rsidR="004D4081" w:rsidRDefault="004D4081" w:rsidP="00B515A6">
            <w:pPr>
              <w:pStyle w:val="Default"/>
              <w:spacing w:line="360" w:lineRule="auto"/>
              <w:rPr>
                <w:sz w:val="22"/>
                <w:szCs w:val="22"/>
              </w:rPr>
            </w:pPr>
            <w:r>
              <w:rPr>
                <w:rFonts w:hint="eastAsia"/>
                <w:sz w:val="22"/>
                <w:szCs w:val="22"/>
              </w:rPr>
              <w:t>TEL</w:t>
            </w:r>
          </w:p>
        </w:tc>
        <w:tc>
          <w:tcPr>
            <w:tcW w:w="6663" w:type="dxa"/>
          </w:tcPr>
          <w:p w:rsidR="004D4081" w:rsidRDefault="005160CB" w:rsidP="00B515A6">
            <w:pPr>
              <w:pStyle w:val="Default"/>
              <w:spacing w:line="360" w:lineRule="auto"/>
              <w:ind w:firstLineChars="250" w:firstLine="550"/>
              <w:rPr>
                <w:sz w:val="22"/>
                <w:szCs w:val="22"/>
              </w:rPr>
            </w:pPr>
            <w:r>
              <w:rPr>
                <w:rFonts w:hint="eastAsia"/>
                <w:sz w:val="22"/>
                <w:szCs w:val="22"/>
              </w:rPr>
              <w:t>(    )    -</w:t>
            </w:r>
            <w:r>
              <w:rPr>
                <w:sz w:val="22"/>
                <w:szCs w:val="22"/>
              </w:rPr>
              <w:t xml:space="preserve">        </w:t>
            </w:r>
          </w:p>
        </w:tc>
      </w:tr>
      <w:tr w:rsidR="004D4081" w:rsidTr="00B515A6">
        <w:trPr>
          <w:trHeight w:val="567"/>
        </w:trPr>
        <w:tc>
          <w:tcPr>
            <w:tcW w:w="2693" w:type="dxa"/>
            <w:tcBorders>
              <w:bottom w:val="single" w:sz="4" w:space="0" w:color="auto"/>
            </w:tcBorders>
          </w:tcPr>
          <w:p w:rsidR="004D4081" w:rsidRDefault="004D4081" w:rsidP="00B515A6">
            <w:pPr>
              <w:pStyle w:val="Default"/>
              <w:spacing w:line="360" w:lineRule="auto"/>
              <w:rPr>
                <w:sz w:val="22"/>
                <w:szCs w:val="22"/>
              </w:rPr>
            </w:pPr>
            <w:r>
              <w:rPr>
                <w:rFonts w:hint="eastAsia"/>
                <w:sz w:val="22"/>
                <w:szCs w:val="22"/>
              </w:rPr>
              <w:t>FAX</w:t>
            </w:r>
          </w:p>
        </w:tc>
        <w:tc>
          <w:tcPr>
            <w:tcW w:w="6663" w:type="dxa"/>
            <w:tcBorders>
              <w:bottom w:val="single" w:sz="4" w:space="0" w:color="auto"/>
            </w:tcBorders>
          </w:tcPr>
          <w:p w:rsidR="004D4081" w:rsidRDefault="005160CB" w:rsidP="00B515A6">
            <w:pPr>
              <w:pStyle w:val="Default"/>
              <w:spacing w:line="360" w:lineRule="auto"/>
              <w:ind w:firstLineChars="250" w:firstLine="550"/>
              <w:rPr>
                <w:sz w:val="22"/>
                <w:szCs w:val="22"/>
              </w:rPr>
            </w:pPr>
            <w:r>
              <w:rPr>
                <w:rFonts w:hint="eastAsia"/>
                <w:sz w:val="22"/>
                <w:szCs w:val="22"/>
              </w:rPr>
              <w:t>(    )    -</w:t>
            </w:r>
            <w:r>
              <w:rPr>
                <w:sz w:val="22"/>
                <w:szCs w:val="22"/>
              </w:rPr>
              <w:t xml:space="preserve">        </w:t>
            </w:r>
          </w:p>
        </w:tc>
      </w:tr>
      <w:tr w:rsidR="0036377F" w:rsidTr="00B515A6">
        <w:tc>
          <w:tcPr>
            <w:tcW w:w="2693" w:type="dxa"/>
            <w:tcBorders>
              <w:left w:val="nil"/>
              <w:right w:val="nil"/>
            </w:tcBorders>
          </w:tcPr>
          <w:p w:rsidR="0036377F" w:rsidRDefault="0036377F" w:rsidP="00EC1F26">
            <w:pPr>
              <w:pStyle w:val="Default"/>
              <w:rPr>
                <w:sz w:val="22"/>
                <w:szCs w:val="22"/>
              </w:rPr>
            </w:pPr>
          </w:p>
        </w:tc>
        <w:tc>
          <w:tcPr>
            <w:tcW w:w="6663" w:type="dxa"/>
            <w:tcBorders>
              <w:left w:val="nil"/>
              <w:right w:val="nil"/>
            </w:tcBorders>
          </w:tcPr>
          <w:p w:rsidR="0036377F" w:rsidRDefault="0036377F" w:rsidP="005160CB">
            <w:pPr>
              <w:pStyle w:val="Default"/>
              <w:ind w:firstLineChars="250" w:firstLine="550"/>
              <w:rPr>
                <w:sz w:val="22"/>
                <w:szCs w:val="22"/>
              </w:rPr>
            </w:pPr>
          </w:p>
        </w:tc>
      </w:tr>
      <w:tr w:rsidR="0036377F" w:rsidTr="00B515A6">
        <w:trPr>
          <w:trHeight w:val="567"/>
        </w:trPr>
        <w:tc>
          <w:tcPr>
            <w:tcW w:w="2693" w:type="dxa"/>
          </w:tcPr>
          <w:p w:rsidR="0036377F" w:rsidRDefault="0036377F" w:rsidP="00B515A6">
            <w:pPr>
              <w:pStyle w:val="Default"/>
              <w:spacing w:line="360" w:lineRule="auto"/>
              <w:rPr>
                <w:sz w:val="22"/>
                <w:szCs w:val="22"/>
              </w:rPr>
            </w:pPr>
            <w:r>
              <w:rPr>
                <w:rFonts w:hint="eastAsia"/>
                <w:sz w:val="22"/>
                <w:szCs w:val="22"/>
              </w:rPr>
              <w:t>依頼日</w:t>
            </w:r>
          </w:p>
        </w:tc>
        <w:tc>
          <w:tcPr>
            <w:tcW w:w="6663" w:type="dxa"/>
          </w:tcPr>
          <w:p w:rsidR="0036377F" w:rsidRDefault="00B515A6" w:rsidP="00B515A6">
            <w:pPr>
              <w:pStyle w:val="Default"/>
              <w:spacing w:line="360" w:lineRule="auto"/>
              <w:ind w:firstLineChars="400" w:firstLine="880"/>
              <w:rPr>
                <w:sz w:val="22"/>
                <w:szCs w:val="22"/>
              </w:rPr>
            </w:pPr>
            <w:r>
              <w:rPr>
                <w:rFonts w:hint="eastAsia"/>
                <w:sz w:val="22"/>
                <w:szCs w:val="22"/>
              </w:rPr>
              <w:t>年　　　　月　　　　日</w:t>
            </w:r>
          </w:p>
        </w:tc>
      </w:tr>
      <w:tr w:rsidR="0036377F" w:rsidTr="00B515A6">
        <w:trPr>
          <w:trHeight w:val="567"/>
        </w:trPr>
        <w:tc>
          <w:tcPr>
            <w:tcW w:w="2693" w:type="dxa"/>
            <w:tcBorders>
              <w:bottom w:val="single" w:sz="4" w:space="0" w:color="auto"/>
            </w:tcBorders>
          </w:tcPr>
          <w:p w:rsidR="0036377F" w:rsidRDefault="0036377F" w:rsidP="00B515A6">
            <w:pPr>
              <w:pStyle w:val="Default"/>
              <w:spacing w:line="360" w:lineRule="auto"/>
              <w:rPr>
                <w:sz w:val="22"/>
                <w:szCs w:val="22"/>
              </w:rPr>
            </w:pPr>
            <w:r>
              <w:rPr>
                <w:rFonts w:hint="eastAsia"/>
                <w:sz w:val="22"/>
                <w:szCs w:val="22"/>
              </w:rPr>
              <w:t>希望納期</w:t>
            </w:r>
          </w:p>
        </w:tc>
        <w:tc>
          <w:tcPr>
            <w:tcW w:w="6663" w:type="dxa"/>
            <w:tcBorders>
              <w:bottom w:val="single" w:sz="4" w:space="0" w:color="auto"/>
            </w:tcBorders>
          </w:tcPr>
          <w:p w:rsidR="0036377F" w:rsidRDefault="00B515A6" w:rsidP="00B515A6">
            <w:pPr>
              <w:pStyle w:val="Default"/>
              <w:spacing w:line="360" w:lineRule="auto"/>
              <w:rPr>
                <w:sz w:val="22"/>
                <w:szCs w:val="22"/>
              </w:rPr>
            </w:pPr>
            <w:r>
              <w:rPr>
                <w:rFonts w:hint="eastAsia"/>
                <w:sz w:val="22"/>
                <w:szCs w:val="22"/>
              </w:rPr>
              <w:t xml:space="preserve">　　　　年　　　　月　　　　日</w:t>
            </w:r>
          </w:p>
        </w:tc>
      </w:tr>
      <w:tr w:rsidR="0036377F" w:rsidTr="0036377F">
        <w:tc>
          <w:tcPr>
            <w:tcW w:w="2693" w:type="dxa"/>
            <w:tcBorders>
              <w:left w:val="nil"/>
              <w:right w:val="nil"/>
            </w:tcBorders>
          </w:tcPr>
          <w:p w:rsidR="0036377F" w:rsidRDefault="0036377F" w:rsidP="00EC1F26">
            <w:pPr>
              <w:pStyle w:val="Default"/>
              <w:rPr>
                <w:sz w:val="22"/>
                <w:szCs w:val="22"/>
              </w:rPr>
            </w:pPr>
          </w:p>
        </w:tc>
        <w:tc>
          <w:tcPr>
            <w:tcW w:w="6663" w:type="dxa"/>
            <w:tcBorders>
              <w:left w:val="nil"/>
              <w:right w:val="nil"/>
            </w:tcBorders>
          </w:tcPr>
          <w:p w:rsidR="0036377F" w:rsidRDefault="0036377F" w:rsidP="00B515A6">
            <w:pPr>
              <w:pStyle w:val="Default"/>
              <w:ind w:firstLineChars="250" w:firstLine="550"/>
              <w:rPr>
                <w:sz w:val="22"/>
                <w:szCs w:val="22"/>
              </w:rPr>
            </w:pPr>
          </w:p>
        </w:tc>
      </w:tr>
      <w:tr w:rsidR="0036377F" w:rsidTr="00B515A6">
        <w:trPr>
          <w:trHeight w:val="567"/>
        </w:trPr>
        <w:tc>
          <w:tcPr>
            <w:tcW w:w="2693" w:type="dxa"/>
          </w:tcPr>
          <w:p w:rsidR="0036377F" w:rsidRDefault="0036377F" w:rsidP="00B515A6">
            <w:pPr>
              <w:pStyle w:val="Default"/>
              <w:spacing w:line="360" w:lineRule="auto"/>
              <w:rPr>
                <w:sz w:val="22"/>
                <w:szCs w:val="22"/>
              </w:rPr>
            </w:pPr>
            <w:r>
              <w:rPr>
                <w:rFonts w:hint="eastAsia"/>
                <w:sz w:val="22"/>
                <w:szCs w:val="22"/>
              </w:rPr>
              <w:t>鋼材名</w:t>
            </w:r>
          </w:p>
        </w:tc>
        <w:tc>
          <w:tcPr>
            <w:tcW w:w="6663" w:type="dxa"/>
          </w:tcPr>
          <w:p w:rsidR="0036377F" w:rsidRDefault="0036377F" w:rsidP="00B515A6">
            <w:pPr>
              <w:pStyle w:val="Default"/>
              <w:spacing w:line="360" w:lineRule="auto"/>
              <w:ind w:firstLineChars="250" w:firstLine="550"/>
              <w:rPr>
                <w:sz w:val="22"/>
                <w:szCs w:val="22"/>
              </w:rPr>
            </w:pPr>
          </w:p>
        </w:tc>
      </w:tr>
      <w:tr w:rsidR="0036377F" w:rsidTr="00B515A6">
        <w:trPr>
          <w:trHeight w:val="567"/>
        </w:trPr>
        <w:tc>
          <w:tcPr>
            <w:tcW w:w="2693" w:type="dxa"/>
          </w:tcPr>
          <w:p w:rsidR="0036377F" w:rsidRDefault="0036377F" w:rsidP="00B515A6">
            <w:pPr>
              <w:pStyle w:val="Default"/>
              <w:spacing w:line="360" w:lineRule="auto"/>
              <w:rPr>
                <w:sz w:val="22"/>
                <w:szCs w:val="22"/>
              </w:rPr>
            </w:pPr>
            <w:r>
              <w:rPr>
                <w:rFonts w:hint="eastAsia"/>
                <w:sz w:val="22"/>
                <w:szCs w:val="22"/>
              </w:rPr>
              <w:t>購入鋼材会社名</w:t>
            </w:r>
          </w:p>
        </w:tc>
        <w:tc>
          <w:tcPr>
            <w:tcW w:w="6663" w:type="dxa"/>
          </w:tcPr>
          <w:p w:rsidR="0036377F" w:rsidRDefault="0036377F" w:rsidP="00B515A6">
            <w:pPr>
              <w:pStyle w:val="Default"/>
              <w:spacing w:line="360" w:lineRule="auto"/>
              <w:ind w:firstLineChars="250" w:firstLine="550"/>
              <w:rPr>
                <w:sz w:val="22"/>
                <w:szCs w:val="22"/>
              </w:rPr>
            </w:pPr>
          </w:p>
        </w:tc>
      </w:tr>
      <w:tr w:rsidR="0036377F" w:rsidTr="00B515A6">
        <w:trPr>
          <w:trHeight w:val="567"/>
        </w:trPr>
        <w:tc>
          <w:tcPr>
            <w:tcW w:w="2693" w:type="dxa"/>
          </w:tcPr>
          <w:p w:rsidR="0036377F" w:rsidRDefault="0036377F" w:rsidP="00B515A6">
            <w:pPr>
              <w:pStyle w:val="Default"/>
              <w:spacing w:line="360" w:lineRule="auto"/>
              <w:rPr>
                <w:sz w:val="22"/>
                <w:szCs w:val="22"/>
              </w:rPr>
            </w:pPr>
            <w:r>
              <w:rPr>
                <w:rFonts w:hint="eastAsia"/>
                <w:sz w:val="22"/>
                <w:szCs w:val="22"/>
              </w:rPr>
              <w:t>サイズ</w:t>
            </w:r>
          </w:p>
        </w:tc>
        <w:tc>
          <w:tcPr>
            <w:tcW w:w="6663" w:type="dxa"/>
          </w:tcPr>
          <w:p w:rsidR="0036377F" w:rsidRDefault="0036377F" w:rsidP="00B515A6">
            <w:pPr>
              <w:pStyle w:val="Default"/>
              <w:spacing w:line="360" w:lineRule="auto"/>
              <w:ind w:firstLineChars="250" w:firstLine="550"/>
              <w:rPr>
                <w:sz w:val="22"/>
                <w:szCs w:val="22"/>
              </w:rPr>
            </w:pPr>
          </w:p>
        </w:tc>
      </w:tr>
      <w:tr w:rsidR="0036377F" w:rsidTr="00B515A6">
        <w:trPr>
          <w:trHeight w:val="567"/>
        </w:trPr>
        <w:tc>
          <w:tcPr>
            <w:tcW w:w="2693" w:type="dxa"/>
          </w:tcPr>
          <w:p w:rsidR="0036377F" w:rsidRDefault="0036377F" w:rsidP="00B515A6">
            <w:pPr>
              <w:pStyle w:val="Default"/>
              <w:spacing w:line="360" w:lineRule="auto"/>
              <w:rPr>
                <w:sz w:val="22"/>
                <w:szCs w:val="22"/>
              </w:rPr>
            </w:pPr>
            <w:r>
              <w:rPr>
                <w:rFonts w:hint="eastAsia"/>
                <w:sz w:val="22"/>
                <w:szCs w:val="22"/>
              </w:rPr>
              <w:t>加工の種類</w:t>
            </w:r>
          </w:p>
        </w:tc>
        <w:tc>
          <w:tcPr>
            <w:tcW w:w="6663" w:type="dxa"/>
          </w:tcPr>
          <w:p w:rsidR="0036377F" w:rsidRDefault="0036377F" w:rsidP="00B515A6">
            <w:pPr>
              <w:pStyle w:val="Default"/>
              <w:spacing w:line="360" w:lineRule="auto"/>
              <w:ind w:firstLineChars="250" w:firstLine="550"/>
              <w:rPr>
                <w:sz w:val="22"/>
                <w:szCs w:val="22"/>
              </w:rPr>
            </w:pPr>
          </w:p>
        </w:tc>
      </w:tr>
      <w:tr w:rsidR="0036377F" w:rsidTr="00B515A6">
        <w:trPr>
          <w:trHeight w:val="567"/>
        </w:trPr>
        <w:tc>
          <w:tcPr>
            <w:tcW w:w="2693" w:type="dxa"/>
          </w:tcPr>
          <w:p w:rsidR="0036377F" w:rsidRDefault="0036377F" w:rsidP="0036377F">
            <w:pPr>
              <w:pStyle w:val="Default"/>
              <w:rPr>
                <w:sz w:val="22"/>
                <w:szCs w:val="22"/>
              </w:rPr>
            </w:pPr>
            <w:r>
              <w:rPr>
                <w:rFonts w:hint="eastAsia"/>
                <w:sz w:val="22"/>
                <w:szCs w:val="22"/>
              </w:rPr>
              <w:t>熱処理方法（条件等）</w:t>
            </w:r>
          </w:p>
        </w:tc>
        <w:tc>
          <w:tcPr>
            <w:tcW w:w="6663" w:type="dxa"/>
          </w:tcPr>
          <w:p w:rsidR="0036377F" w:rsidRDefault="0036377F" w:rsidP="00B515A6">
            <w:pPr>
              <w:pStyle w:val="Default"/>
              <w:ind w:firstLineChars="250" w:firstLine="550"/>
              <w:rPr>
                <w:sz w:val="22"/>
                <w:szCs w:val="22"/>
              </w:rPr>
            </w:pPr>
          </w:p>
          <w:p w:rsidR="0036377F" w:rsidRDefault="0036377F" w:rsidP="00B515A6">
            <w:pPr>
              <w:pStyle w:val="Default"/>
              <w:ind w:firstLineChars="250" w:firstLine="550"/>
              <w:rPr>
                <w:sz w:val="22"/>
                <w:szCs w:val="22"/>
              </w:rPr>
            </w:pPr>
          </w:p>
          <w:p w:rsidR="0036377F" w:rsidRDefault="0036377F" w:rsidP="00B515A6">
            <w:pPr>
              <w:pStyle w:val="Default"/>
              <w:ind w:firstLineChars="250" w:firstLine="550"/>
              <w:rPr>
                <w:sz w:val="22"/>
                <w:szCs w:val="22"/>
              </w:rPr>
            </w:pPr>
          </w:p>
        </w:tc>
      </w:tr>
      <w:tr w:rsidR="0036377F" w:rsidTr="00B515A6">
        <w:trPr>
          <w:trHeight w:val="567"/>
        </w:trPr>
        <w:tc>
          <w:tcPr>
            <w:tcW w:w="2693" w:type="dxa"/>
          </w:tcPr>
          <w:p w:rsidR="0036377F" w:rsidRDefault="0036377F" w:rsidP="00EC1F26">
            <w:pPr>
              <w:pStyle w:val="Default"/>
              <w:rPr>
                <w:sz w:val="22"/>
                <w:szCs w:val="22"/>
              </w:rPr>
            </w:pPr>
            <w:r>
              <w:rPr>
                <w:rFonts w:hint="eastAsia"/>
                <w:sz w:val="22"/>
                <w:szCs w:val="22"/>
              </w:rPr>
              <w:t>被測定品の状態</w:t>
            </w:r>
          </w:p>
          <w:p w:rsidR="0036377F" w:rsidRDefault="0036377F" w:rsidP="00EC1F26">
            <w:pPr>
              <w:pStyle w:val="Default"/>
              <w:rPr>
                <w:sz w:val="22"/>
                <w:szCs w:val="22"/>
              </w:rPr>
            </w:pPr>
          </w:p>
        </w:tc>
        <w:tc>
          <w:tcPr>
            <w:tcW w:w="6663" w:type="dxa"/>
          </w:tcPr>
          <w:p w:rsidR="0036377F" w:rsidRDefault="0036377F" w:rsidP="00B515A6">
            <w:pPr>
              <w:pStyle w:val="Default"/>
              <w:ind w:firstLineChars="250" w:firstLine="550"/>
              <w:rPr>
                <w:sz w:val="22"/>
                <w:szCs w:val="22"/>
              </w:rPr>
            </w:pPr>
          </w:p>
        </w:tc>
      </w:tr>
      <w:tr w:rsidR="0036377F" w:rsidTr="00B515A6">
        <w:trPr>
          <w:trHeight w:val="567"/>
        </w:trPr>
        <w:tc>
          <w:tcPr>
            <w:tcW w:w="2693" w:type="dxa"/>
            <w:tcBorders>
              <w:bottom w:val="single" w:sz="4" w:space="0" w:color="auto"/>
            </w:tcBorders>
          </w:tcPr>
          <w:p w:rsidR="0036377F" w:rsidRDefault="0036377F" w:rsidP="00EC1F26">
            <w:pPr>
              <w:pStyle w:val="Default"/>
              <w:rPr>
                <w:sz w:val="22"/>
                <w:szCs w:val="22"/>
              </w:rPr>
            </w:pPr>
            <w:r>
              <w:rPr>
                <w:rFonts w:hint="eastAsia"/>
                <w:sz w:val="22"/>
                <w:szCs w:val="22"/>
              </w:rPr>
              <w:t>測定経路指定</w:t>
            </w:r>
          </w:p>
          <w:p w:rsidR="0036377F" w:rsidRDefault="0036377F" w:rsidP="00EC1F26">
            <w:pPr>
              <w:pStyle w:val="Default"/>
              <w:rPr>
                <w:sz w:val="22"/>
                <w:szCs w:val="22"/>
              </w:rPr>
            </w:pPr>
          </w:p>
        </w:tc>
        <w:tc>
          <w:tcPr>
            <w:tcW w:w="6663" w:type="dxa"/>
            <w:tcBorders>
              <w:bottom w:val="single" w:sz="4" w:space="0" w:color="auto"/>
            </w:tcBorders>
          </w:tcPr>
          <w:p w:rsidR="0036377F" w:rsidRDefault="0036377F" w:rsidP="00B515A6">
            <w:pPr>
              <w:pStyle w:val="Default"/>
              <w:ind w:firstLineChars="250" w:firstLine="550"/>
              <w:rPr>
                <w:sz w:val="22"/>
                <w:szCs w:val="22"/>
              </w:rPr>
            </w:pPr>
          </w:p>
        </w:tc>
      </w:tr>
      <w:tr w:rsidR="0036377F" w:rsidTr="00B515A6">
        <w:tc>
          <w:tcPr>
            <w:tcW w:w="2693" w:type="dxa"/>
            <w:tcBorders>
              <w:left w:val="nil"/>
              <w:right w:val="nil"/>
            </w:tcBorders>
          </w:tcPr>
          <w:p w:rsidR="0036377F" w:rsidRDefault="0036377F" w:rsidP="00EC1F26">
            <w:pPr>
              <w:pStyle w:val="Default"/>
              <w:rPr>
                <w:sz w:val="22"/>
                <w:szCs w:val="22"/>
              </w:rPr>
            </w:pPr>
          </w:p>
        </w:tc>
        <w:tc>
          <w:tcPr>
            <w:tcW w:w="6663" w:type="dxa"/>
            <w:tcBorders>
              <w:left w:val="nil"/>
              <w:right w:val="nil"/>
            </w:tcBorders>
          </w:tcPr>
          <w:p w:rsidR="0036377F" w:rsidRDefault="0036377F" w:rsidP="00B515A6">
            <w:pPr>
              <w:pStyle w:val="Default"/>
              <w:ind w:firstLineChars="250" w:firstLine="550"/>
              <w:rPr>
                <w:sz w:val="22"/>
                <w:szCs w:val="22"/>
              </w:rPr>
            </w:pPr>
          </w:p>
        </w:tc>
      </w:tr>
      <w:tr w:rsidR="0036377F" w:rsidTr="00B515A6">
        <w:trPr>
          <w:trHeight w:val="567"/>
        </w:trPr>
        <w:tc>
          <w:tcPr>
            <w:tcW w:w="2693" w:type="dxa"/>
          </w:tcPr>
          <w:p w:rsidR="00B515A6" w:rsidRDefault="0036377F" w:rsidP="00EC1F26">
            <w:pPr>
              <w:pStyle w:val="Default"/>
              <w:rPr>
                <w:sz w:val="22"/>
                <w:szCs w:val="22"/>
              </w:rPr>
            </w:pPr>
            <w:r>
              <w:rPr>
                <w:rFonts w:hint="eastAsia"/>
                <w:sz w:val="22"/>
                <w:szCs w:val="22"/>
              </w:rPr>
              <w:t>オプション</w:t>
            </w:r>
          </w:p>
          <w:p w:rsidR="0036377F" w:rsidRDefault="00B515A6" w:rsidP="00B515A6">
            <w:pPr>
              <w:pStyle w:val="Default"/>
              <w:rPr>
                <w:sz w:val="22"/>
                <w:szCs w:val="22"/>
              </w:rPr>
            </w:pPr>
            <w:r>
              <w:rPr>
                <w:rFonts w:hint="eastAsia"/>
                <w:sz w:val="22"/>
                <w:szCs w:val="22"/>
              </w:rPr>
              <w:t>（有償：別途見積）</w:t>
            </w:r>
          </w:p>
        </w:tc>
        <w:tc>
          <w:tcPr>
            <w:tcW w:w="6663" w:type="dxa"/>
          </w:tcPr>
          <w:p w:rsidR="0036377F" w:rsidRDefault="0036377F" w:rsidP="00B515A6">
            <w:pPr>
              <w:pStyle w:val="Default"/>
              <w:ind w:firstLineChars="250" w:firstLine="550"/>
              <w:rPr>
                <w:sz w:val="22"/>
                <w:szCs w:val="22"/>
              </w:rPr>
            </w:pPr>
            <w:r>
              <w:rPr>
                <w:rFonts w:hint="eastAsia"/>
                <w:sz w:val="22"/>
                <w:szCs w:val="22"/>
              </w:rPr>
              <w:t>ＴＰ切断</w:t>
            </w:r>
            <w:r w:rsidR="00B515A6">
              <w:rPr>
                <w:rFonts w:hint="eastAsia"/>
                <w:sz w:val="22"/>
                <w:szCs w:val="22"/>
              </w:rPr>
              <w:t xml:space="preserve">　　：　要　／　不要</w:t>
            </w:r>
          </w:p>
          <w:p w:rsidR="00B515A6" w:rsidRDefault="00B515A6" w:rsidP="00B515A6">
            <w:pPr>
              <w:pStyle w:val="Default"/>
              <w:ind w:firstLineChars="250" w:firstLine="550"/>
              <w:rPr>
                <w:sz w:val="22"/>
                <w:szCs w:val="22"/>
              </w:rPr>
            </w:pPr>
            <w:r>
              <w:rPr>
                <w:rFonts w:hint="eastAsia"/>
                <w:sz w:val="22"/>
                <w:szCs w:val="22"/>
              </w:rPr>
              <w:t>ＴＰミガキ　：　要　／　不要</w:t>
            </w:r>
          </w:p>
        </w:tc>
      </w:tr>
    </w:tbl>
    <w:p w:rsidR="00EC1F26" w:rsidRPr="00EC1F26" w:rsidRDefault="00EC1F26" w:rsidP="00EC1F26">
      <w:pPr>
        <w:pStyle w:val="Default"/>
        <w:rPr>
          <w:sz w:val="22"/>
          <w:szCs w:val="22"/>
        </w:rPr>
      </w:pPr>
    </w:p>
    <w:sectPr w:rsidR="00EC1F26" w:rsidRPr="00EC1F26" w:rsidSect="00DB52F2">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0BF" w:rsidRDefault="00F660BF" w:rsidP="005D4198">
      <w:r>
        <w:separator/>
      </w:r>
    </w:p>
  </w:endnote>
  <w:endnote w:type="continuationSeparator" w:id="0">
    <w:p w:rsidR="00F660BF" w:rsidRDefault="00F660BF" w:rsidP="005D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ﾎﾟｯﾌﾟ体">
    <w:altName w:val="游ゴシック"/>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0BF" w:rsidRDefault="00F660BF" w:rsidP="005D4198">
      <w:r>
        <w:separator/>
      </w:r>
    </w:p>
  </w:footnote>
  <w:footnote w:type="continuationSeparator" w:id="0">
    <w:p w:rsidR="00F660BF" w:rsidRDefault="00F660BF" w:rsidP="005D4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F2"/>
    <w:rsid w:val="000C2790"/>
    <w:rsid w:val="00106D43"/>
    <w:rsid w:val="001E3F6F"/>
    <w:rsid w:val="00213C5E"/>
    <w:rsid w:val="0024513D"/>
    <w:rsid w:val="002D38CC"/>
    <w:rsid w:val="0035533A"/>
    <w:rsid w:val="00360DCE"/>
    <w:rsid w:val="0036377F"/>
    <w:rsid w:val="00393CA3"/>
    <w:rsid w:val="003A399B"/>
    <w:rsid w:val="003B611D"/>
    <w:rsid w:val="003D5061"/>
    <w:rsid w:val="00476097"/>
    <w:rsid w:val="004D4081"/>
    <w:rsid w:val="005160CB"/>
    <w:rsid w:val="0053013D"/>
    <w:rsid w:val="00572003"/>
    <w:rsid w:val="005D4198"/>
    <w:rsid w:val="006324B0"/>
    <w:rsid w:val="00665104"/>
    <w:rsid w:val="00682FBE"/>
    <w:rsid w:val="00751503"/>
    <w:rsid w:val="00766147"/>
    <w:rsid w:val="00770B9F"/>
    <w:rsid w:val="007D39A1"/>
    <w:rsid w:val="00857F4A"/>
    <w:rsid w:val="00AA5C84"/>
    <w:rsid w:val="00B515A6"/>
    <w:rsid w:val="00BC516C"/>
    <w:rsid w:val="00BF1176"/>
    <w:rsid w:val="00C62119"/>
    <w:rsid w:val="00C71D3E"/>
    <w:rsid w:val="00DB52F2"/>
    <w:rsid w:val="00E77014"/>
    <w:rsid w:val="00E93CD5"/>
    <w:rsid w:val="00EB0B12"/>
    <w:rsid w:val="00EC1F26"/>
    <w:rsid w:val="00F660BF"/>
    <w:rsid w:val="00F7721F"/>
    <w:rsid w:val="00FF25B7"/>
    <w:rsid w:val="00FF3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429820"/>
  <w15:chartTrackingRefBased/>
  <w15:docId w15:val="{0C9A56C1-C3EB-41BE-B585-334DC128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16C"/>
    <w:pPr>
      <w:widowControl w:val="0"/>
      <w:jc w:val="both"/>
    </w:pPr>
    <w:rPr>
      <w:rFonts w:ascii="Times New Roman" w:eastAsia="ＭＳ 明朝" w:hAnsi="Times New Roman"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B52F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419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5D4198"/>
  </w:style>
  <w:style w:type="paragraph" w:styleId="a5">
    <w:name w:val="footer"/>
    <w:basedOn w:val="a"/>
    <w:link w:val="a6"/>
    <w:uiPriority w:val="99"/>
    <w:unhideWhenUsed/>
    <w:rsid w:val="005D419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5D4198"/>
  </w:style>
  <w:style w:type="table" w:styleId="a7">
    <w:name w:val="Table Grid"/>
    <w:basedOn w:val="a1"/>
    <w:uiPriority w:val="39"/>
    <w:rsid w:val="004D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池滝 重隆</dc:creator>
  <cp:keywords/>
  <dc:description/>
  <cp:lastModifiedBy>user</cp:lastModifiedBy>
  <cp:revision>4</cp:revision>
  <dcterms:created xsi:type="dcterms:W3CDTF">2019-06-11T07:00:00Z</dcterms:created>
  <dcterms:modified xsi:type="dcterms:W3CDTF">2019-07-03T06:55:00Z</dcterms:modified>
</cp:coreProperties>
</file>